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4.xml" ContentType="application/vnd.openxmlformats-officedocument.themeOverrid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80BB1" w14:textId="415F8F06" w:rsidR="00EB4CB3" w:rsidRDefault="008F3513" w:rsidP="00335A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F26B5F0" wp14:editId="7B1E89D2">
            <wp:extent cx="1284605" cy="1484630"/>
            <wp:effectExtent l="0" t="0" r="0" b="1270"/>
            <wp:docPr id="88" name="image6.png" descr="4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6.png" descr="455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4605" cy="14846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6B54104" w14:textId="77777777" w:rsidR="00E637EE" w:rsidRDefault="00E637EE" w:rsidP="00E637EE">
      <w:pPr>
        <w:shd w:val="clear" w:color="auto" w:fill="FFFFFF"/>
        <w:rPr>
          <w:rFonts w:ascii="Franklin Gothic Book" w:hAnsi="Franklin Gothic Book" w:cs="Arial"/>
          <w:b/>
          <w:bCs/>
          <w:caps/>
          <w:color w:val="333333"/>
          <w:sz w:val="28"/>
          <w:szCs w:val="28"/>
          <w:lang w:eastAsia="ru-RU"/>
        </w:rPr>
      </w:pPr>
    </w:p>
    <w:p w14:paraId="08D59C21" w14:textId="5279CF8A" w:rsidR="004D53EC" w:rsidRDefault="004D53EC" w:rsidP="004D53EC">
      <w:pPr>
        <w:spacing w:after="0" w:line="240" w:lineRule="auto"/>
        <w:ind w:left="-1134" w:right="-284" w:firstLine="283"/>
        <w:jc w:val="center"/>
        <w:rPr>
          <w:rFonts w:ascii="Franklin Gothic Book" w:hAnsi="Franklin Gothic Book" w:cs="Arial"/>
          <w:b/>
          <w:bCs/>
          <w:caps/>
          <w:color w:val="333333"/>
          <w:sz w:val="28"/>
          <w:szCs w:val="28"/>
          <w:lang w:eastAsia="ru-RU"/>
        </w:rPr>
      </w:pPr>
      <w:r>
        <w:rPr>
          <w:rFonts w:ascii="Franklin Gothic Book" w:hAnsi="Franklin Gothic Book" w:cs="Arial"/>
          <w:b/>
          <w:bCs/>
          <w:caps/>
          <w:color w:val="333333"/>
          <w:sz w:val="28"/>
          <w:szCs w:val="28"/>
          <w:lang w:eastAsia="ru-RU"/>
        </w:rPr>
        <w:t xml:space="preserve">ОТЧЕТ </w:t>
      </w:r>
    </w:p>
    <w:p w14:paraId="0BACBAE4" w14:textId="5D99448E" w:rsidR="004D53EC" w:rsidRPr="008E0A92" w:rsidRDefault="00706EA9" w:rsidP="004D53EC">
      <w:pPr>
        <w:spacing w:after="0" w:line="240" w:lineRule="auto"/>
        <w:ind w:left="-1134" w:right="-284" w:firstLine="283"/>
        <w:jc w:val="center"/>
        <w:rPr>
          <w:rFonts w:ascii="Franklin Gothic Book" w:hAnsi="Franklin Gothic Book" w:cs="Arial"/>
          <w:b/>
          <w:bCs/>
          <w:caps/>
          <w:color w:val="333333"/>
          <w:sz w:val="28"/>
          <w:szCs w:val="28"/>
          <w:lang w:eastAsia="ru-RU"/>
        </w:rPr>
      </w:pPr>
      <w:r w:rsidRPr="008E0A92">
        <w:rPr>
          <w:rFonts w:ascii="Franklin Gothic Book" w:hAnsi="Franklin Gothic Book" w:cs="Arial"/>
          <w:b/>
          <w:bCs/>
          <w:caps/>
          <w:color w:val="333333"/>
          <w:sz w:val="28"/>
          <w:szCs w:val="28"/>
          <w:lang w:eastAsia="ru-RU"/>
        </w:rPr>
        <w:t>«Разработка прогноза потребности экономики города Москвы в кадрах на срок не менее 7 лет с учетом крупных инвестиционных проектов и опросов работодателей – представителей сфер торговли, IT, связи, строительства и промышленности»</w:t>
      </w:r>
    </w:p>
    <w:p w14:paraId="7EFD6C67" w14:textId="77777777" w:rsidR="005C3116" w:rsidRDefault="005C3116" w:rsidP="005C3116">
      <w:pPr>
        <w:shd w:val="clear" w:color="auto" w:fill="FFFFFF"/>
        <w:rPr>
          <w:rFonts w:ascii="Franklin Gothic Book" w:hAnsi="Franklin Gothic Book" w:cs="Arial"/>
          <w:b/>
          <w:bCs/>
          <w:caps/>
          <w:color w:val="333333"/>
          <w:sz w:val="28"/>
          <w:szCs w:val="28"/>
          <w:lang w:eastAsia="ru-RU"/>
        </w:rPr>
      </w:pPr>
    </w:p>
    <w:p w14:paraId="66C3A318" w14:textId="281D16B9" w:rsidR="00E637EE" w:rsidRPr="008E0A92" w:rsidRDefault="005C3116" w:rsidP="00706EA9">
      <w:pPr>
        <w:shd w:val="clear" w:color="auto" w:fill="FFFFFF"/>
        <w:ind w:hanging="426"/>
        <w:rPr>
          <w:rFonts w:ascii="Franklin Gothic Book" w:hAnsi="Franklin Gothic Book" w:cs="Arial"/>
          <w:b/>
          <w:bCs/>
          <w:caps/>
          <w:color w:val="333333"/>
          <w:sz w:val="28"/>
          <w:szCs w:val="28"/>
          <w:lang w:eastAsia="ru-RU"/>
        </w:rPr>
      </w:pPr>
      <w:r w:rsidRPr="008E0A92">
        <w:rPr>
          <w:rFonts w:ascii="Franklin Gothic Book" w:hAnsi="Franklin Gothic Book" w:cs="Arial"/>
          <w:b/>
          <w:bCs/>
          <w:caps/>
          <w:color w:val="333333"/>
          <w:sz w:val="28"/>
          <w:szCs w:val="28"/>
          <w:lang w:eastAsia="ru-RU"/>
        </w:rPr>
        <w:t>Контракт № 21-4314393 от 24.03.2021г.</w:t>
      </w:r>
    </w:p>
    <w:p w14:paraId="7A54BE16" w14:textId="77777777" w:rsidR="00E637EE" w:rsidRPr="00806F5B" w:rsidRDefault="00E637EE" w:rsidP="00E637EE">
      <w:pPr>
        <w:shd w:val="clear" w:color="auto" w:fill="FFFFFF"/>
        <w:rPr>
          <w:rFonts w:ascii="Franklin Gothic Book" w:hAnsi="Franklin Gothic Book" w:cs="Arial"/>
          <w:color w:val="333333"/>
          <w:sz w:val="28"/>
          <w:szCs w:val="28"/>
          <w:lang w:eastAsia="ru-RU"/>
        </w:rPr>
      </w:pPr>
    </w:p>
    <w:p w14:paraId="200D4130" w14:textId="77777777" w:rsidR="00E637EE" w:rsidRDefault="00E637EE" w:rsidP="00E637EE">
      <w:pPr>
        <w:shd w:val="clear" w:color="auto" w:fill="FFFFFF"/>
        <w:jc w:val="both"/>
        <w:rPr>
          <w:rFonts w:ascii="Franklin Gothic Book" w:hAnsi="Franklin Gothic Book" w:cs="Arial"/>
          <w:color w:val="333333"/>
          <w:sz w:val="28"/>
          <w:szCs w:val="28"/>
          <w:lang w:eastAsia="ru-RU"/>
        </w:rPr>
      </w:pPr>
    </w:p>
    <w:p w14:paraId="378A9732" w14:textId="77777777" w:rsidR="00E637EE" w:rsidRDefault="00E637EE" w:rsidP="00E637EE">
      <w:pPr>
        <w:shd w:val="clear" w:color="auto" w:fill="FFFFFF"/>
        <w:jc w:val="both"/>
        <w:rPr>
          <w:rFonts w:ascii="Franklin Gothic Book" w:hAnsi="Franklin Gothic Book" w:cs="Arial"/>
          <w:color w:val="333333"/>
          <w:sz w:val="28"/>
          <w:szCs w:val="28"/>
          <w:lang w:eastAsia="ru-RU"/>
        </w:rPr>
      </w:pPr>
    </w:p>
    <w:p w14:paraId="412CD72C" w14:textId="3C5AD334" w:rsidR="00E637EE" w:rsidRDefault="00E637EE" w:rsidP="00E637EE">
      <w:pPr>
        <w:rPr>
          <w:rFonts w:ascii="Franklin Gothic Book" w:hAnsi="Franklin Gothic Book" w:cs="Arial"/>
          <w:color w:val="333333"/>
          <w:sz w:val="28"/>
          <w:szCs w:val="28"/>
          <w:lang w:eastAsia="ru-RU"/>
        </w:rPr>
      </w:pPr>
      <w:r>
        <w:rPr>
          <w:rFonts w:ascii="Franklin Gothic Book" w:hAnsi="Franklin Gothic Book" w:cs="Arial"/>
          <w:color w:val="333333"/>
          <w:sz w:val="28"/>
          <w:szCs w:val="28"/>
          <w:lang w:eastAsia="ru-RU"/>
        </w:rPr>
        <w:br w:type="page"/>
      </w:r>
    </w:p>
    <w:p w14:paraId="2E6691DF" w14:textId="77777777" w:rsidR="009563A5" w:rsidRDefault="009563A5" w:rsidP="009563A5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513CCE" w14:textId="5C547057" w:rsidR="009563A5" w:rsidRPr="00935E7E" w:rsidRDefault="009563A5" w:rsidP="009563A5">
      <w:pPr>
        <w:spacing w:after="0" w:line="240" w:lineRule="auto"/>
        <w:ind w:left="-709" w:firstLine="425"/>
        <w:jc w:val="both"/>
        <w:rPr>
          <w:rFonts w:ascii="Franklin Gothic Book" w:hAnsi="Franklin Gothic Book" w:cs="Arial"/>
          <w:b/>
          <w:color w:val="333333"/>
          <w:sz w:val="28"/>
          <w:szCs w:val="28"/>
          <w:lang w:eastAsia="ru-RU"/>
        </w:rPr>
      </w:pPr>
      <w:r w:rsidRPr="00935E7E">
        <w:rPr>
          <w:rFonts w:ascii="Franklin Gothic Book" w:hAnsi="Franklin Gothic Book" w:cs="Arial"/>
          <w:b/>
          <w:color w:val="333333"/>
          <w:sz w:val="28"/>
          <w:szCs w:val="28"/>
          <w:lang w:eastAsia="ru-RU"/>
        </w:rPr>
        <w:t xml:space="preserve">Цели исследования: </w:t>
      </w:r>
    </w:p>
    <w:p w14:paraId="20966A4D" w14:textId="77777777" w:rsidR="009563A5" w:rsidRPr="00935E7E" w:rsidRDefault="009563A5" w:rsidP="009563A5">
      <w:pPr>
        <w:spacing w:after="0" w:line="240" w:lineRule="auto"/>
        <w:ind w:left="-709" w:firstLine="425"/>
        <w:jc w:val="both"/>
        <w:rPr>
          <w:rFonts w:ascii="Franklin Gothic Book" w:hAnsi="Franklin Gothic Book" w:cs="Arial"/>
          <w:color w:val="333333"/>
          <w:sz w:val="28"/>
          <w:szCs w:val="28"/>
          <w:lang w:eastAsia="ru-RU"/>
        </w:rPr>
      </w:pPr>
      <w:r w:rsidRPr="00935E7E">
        <w:rPr>
          <w:rFonts w:ascii="Franklin Gothic Book" w:hAnsi="Franklin Gothic Book" w:cs="Arial"/>
          <w:color w:val="333333"/>
          <w:sz w:val="28"/>
          <w:szCs w:val="28"/>
          <w:lang w:eastAsia="ru-RU"/>
        </w:rPr>
        <w:t>Разработка прогноза потребности экономики города Москвы в кадрах на срок не менее 7 лет с учетом крупных инвестиционных проектов и опросов работодателей – представителей сфер торговли, IT, связи, строительства и промышленности, для:</w:t>
      </w:r>
    </w:p>
    <w:p w14:paraId="4578E00B" w14:textId="77777777" w:rsidR="009563A5" w:rsidRPr="00935E7E" w:rsidRDefault="009563A5" w:rsidP="009563A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 w:firstLine="785"/>
        <w:jc w:val="both"/>
        <w:rPr>
          <w:rFonts w:ascii="Franklin Gothic Book" w:hAnsi="Franklin Gothic Book" w:cs="Arial"/>
          <w:color w:val="333333"/>
          <w:sz w:val="28"/>
          <w:szCs w:val="28"/>
          <w:lang w:eastAsia="ru-RU"/>
        </w:rPr>
      </w:pPr>
      <w:r w:rsidRPr="00935E7E">
        <w:rPr>
          <w:rFonts w:ascii="Franklin Gothic Book" w:hAnsi="Franklin Gothic Book" w:cs="Arial"/>
          <w:color w:val="333333"/>
          <w:sz w:val="28"/>
          <w:szCs w:val="28"/>
          <w:lang w:eastAsia="ru-RU"/>
        </w:rPr>
        <w:t>содействия повышению уровню сбалансированности рынка труда города Москвы, эффективности регулирования процессов формирования и использования трудовых ресурсов города Москвы;</w:t>
      </w:r>
    </w:p>
    <w:p w14:paraId="4937D831" w14:textId="77777777" w:rsidR="009563A5" w:rsidRPr="00935E7E" w:rsidRDefault="009563A5" w:rsidP="009563A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 w:firstLine="785"/>
        <w:jc w:val="both"/>
        <w:rPr>
          <w:rFonts w:ascii="Franklin Gothic Book" w:hAnsi="Franklin Gothic Book" w:cs="Arial"/>
          <w:color w:val="333333"/>
          <w:sz w:val="28"/>
          <w:szCs w:val="28"/>
          <w:lang w:eastAsia="ru-RU"/>
        </w:rPr>
      </w:pPr>
      <w:r w:rsidRPr="00935E7E">
        <w:rPr>
          <w:rFonts w:ascii="Franklin Gothic Book" w:hAnsi="Franklin Gothic Book" w:cs="Arial"/>
          <w:color w:val="333333"/>
          <w:sz w:val="28"/>
          <w:szCs w:val="28"/>
          <w:lang w:eastAsia="ru-RU"/>
        </w:rPr>
        <w:t>организации службой занятости профессионального обучения и дополнительного образования граждан (безработные граждане, женщины, имеющие детей дошкольного возраста, граждан старшего возраста);</w:t>
      </w:r>
    </w:p>
    <w:p w14:paraId="7E6DB39A" w14:textId="0EAF829D" w:rsidR="009563A5" w:rsidRPr="00935E7E" w:rsidRDefault="009563A5" w:rsidP="009563A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 w:firstLine="785"/>
        <w:jc w:val="both"/>
        <w:rPr>
          <w:rFonts w:ascii="Franklin Gothic Book" w:hAnsi="Franklin Gothic Book" w:cs="Arial"/>
          <w:color w:val="333333"/>
          <w:sz w:val="28"/>
          <w:szCs w:val="28"/>
          <w:lang w:eastAsia="ru-RU"/>
        </w:rPr>
      </w:pPr>
      <w:r w:rsidRPr="00935E7E">
        <w:rPr>
          <w:rFonts w:ascii="Franklin Gothic Book" w:hAnsi="Franklin Gothic Book" w:cs="Arial"/>
          <w:color w:val="333333"/>
          <w:sz w:val="28"/>
          <w:szCs w:val="28"/>
          <w:lang w:eastAsia="ru-RU"/>
        </w:rPr>
        <w:t>формирования государственного заказа на подготовку кадров и контрольных цифр приема для учреждений среднего профессионального и дополнительного профессионального образования.</w:t>
      </w:r>
    </w:p>
    <w:p w14:paraId="7E3273D5" w14:textId="77777777" w:rsidR="009563A5" w:rsidRPr="00935E7E" w:rsidRDefault="009563A5" w:rsidP="009563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Franklin Gothic Book" w:hAnsi="Franklin Gothic Book" w:cs="Arial"/>
          <w:color w:val="333333"/>
          <w:sz w:val="28"/>
          <w:szCs w:val="28"/>
          <w:lang w:eastAsia="ru-RU"/>
        </w:rPr>
      </w:pPr>
    </w:p>
    <w:p w14:paraId="5190190D" w14:textId="7B37798D" w:rsidR="009563A5" w:rsidRPr="00935E7E" w:rsidRDefault="009563A5" w:rsidP="009563A5">
      <w:pPr>
        <w:spacing w:after="0" w:line="240" w:lineRule="auto"/>
        <w:ind w:left="-709" w:firstLine="425"/>
        <w:jc w:val="both"/>
        <w:rPr>
          <w:rFonts w:ascii="Franklin Gothic Book" w:hAnsi="Franklin Gothic Book" w:cs="Arial"/>
          <w:b/>
          <w:color w:val="333333"/>
          <w:sz w:val="28"/>
          <w:szCs w:val="28"/>
          <w:lang w:eastAsia="ru-RU"/>
        </w:rPr>
      </w:pPr>
      <w:r w:rsidRPr="00935E7E">
        <w:rPr>
          <w:rFonts w:ascii="Franklin Gothic Book" w:hAnsi="Franklin Gothic Book" w:cs="Arial"/>
          <w:b/>
          <w:color w:val="333333"/>
          <w:sz w:val="28"/>
          <w:szCs w:val="28"/>
          <w:lang w:eastAsia="ru-RU"/>
        </w:rPr>
        <w:t>Задачи исследования:</w:t>
      </w:r>
    </w:p>
    <w:p w14:paraId="201DD62D" w14:textId="77777777" w:rsidR="009563A5" w:rsidRPr="00935E7E" w:rsidRDefault="009563A5" w:rsidP="009563A5">
      <w:pPr>
        <w:spacing w:after="0" w:line="240" w:lineRule="auto"/>
        <w:ind w:left="-709" w:firstLine="425"/>
        <w:jc w:val="both"/>
        <w:rPr>
          <w:rFonts w:ascii="Franklin Gothic Book" w:hAnsi="Franklin Gothic Book" w:cs="Arial"/>
          <w:color w:val="333333"/>
          <w:sz w:val="28"/>
          <w:szCs w:val="28"/>
          <w:lang w:eastAsia="ru-RU"/>
        </w:rPr>
      </w:pPr>
      <w:r w:rsidRPr="00935E7E">
        <w:rPr>
          <w:rFonts w:ascii="Franklin Gothic Book" w:hAnsi="Franklin Gothic Book" w:cs="Arial"/>
          <w:color w:val="333333"/>
          <w:sz w:val="28"/>
          <w:szCs w:val="28"/>
          <w:lang w:eastAsia="ru-RU"/>
        </w:rPr>
        <w:t>Изучение представлений работодателей – представителей сфер торговли, IT, связи, строительства и промышленности по следующим направлениям:</w:t>
      </w:r>
    </w:p>
    <w:p w14:paraId="33AE36A5" w14:textId="77777777" w:rsidR="009563A5" w:rsidRPr="00935E7E" w:rsidRDefault="009563A5" w:rsidP="009563A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 w:firstLine="785"/>
        <w:jc w:val="both"/>
        <w:rPr>
          <w:rFonts w:ascii="Franklin Gothic Book" w:hAnsi="Franklin Gothic Book" w:cs="Arial"/>
          <w:color w:val="333333"/>
          <w:sz w:val="28"/>
          <w:szCs w:val="28"/>
          <w:lang w:eastAsia="ru-RU"/>
        </w:rPr>
      </w:pPr>
      <w:r w:rsidRPr="00935E7E">
        <w:rPr>
          <w:rFonts w:ascii="Franklin Gothic Book" w:hAnsi="Franklin Gothic Book" w:cs="Arial"/>
          <w:color w:val="333333"/>
          <w:sz w:val="28"/>
          <w:szCs w:val="28"/>
          <w:lang w:eastAsia="ru-RU"/>
        </w:rPr>
        <w:t>оценка достаточности предложения рабочей силы города Москвы (выпускники системы образования, межрегиональная и зарубежная миграция) для обеспечения текущей и прогнозной потребностей работодателей в среднесрочной перспективе (в разрезе исследуемых секторов экономики Москвы - сферы торговли, IT, связи, строительства и промышленности);</w:t>
      </w:r>
    </w:p>
    <w:p w14:paraId="3D73178E" w14:textId="77777777" w:rsidR="009563A5" w:rsidRPr="00935E7E" w:rsidRDefault="009563A5" w:rsidP="009563A5">
      <w:pPr>
        <w:numPr>
          <w:ilvl w:val="0"/>
          <w:numId w:val="8"/>
        </w:numPr>
        <w:pBdr>
          <w:between w:val="nil"/>
        </w:pBdr>
        <w:spacing w:after="0" w:line="240" w:lineRule="auto"/>
        <w:ind w:left="-709" w:firstLine="785"/>
        <w:jc w:val="both"/>
        <w:rPr>
          <w:rFonts w:ascii="Franklin Gothic Book" w:hAnsi="Franklin Gothic Book" w:cs="Arial"/>
          <w:color w:val="333333"/>
          <w:sz w:val="28"/>
          <w:szCs w:val="28"/>
          <w:lang w:eastAsia="ru-RU"/>
        </w:rPr>
      </w:pPr>
      <w:r w:rsidRPr="00935E7E">
        <w:rPr>
          <w:rFonts w:ascii="Franklin Gothic Book" w:hAnsi="Franklin Gothic Book" w:cs="Arial"/>
          <w:color w:val="333333"/>
          <w:sz w:val="28"/>
          <w:szCs w:val="28"/>
          <w:lang w:eastAsia="ru-RU"/>
        </w:rPr>
        <w:t>оценка степени соответствия профессиональных компетенций соискателей на рабочие места потребностям работодателей (в разрезе исследуемых секторов экономики Москвы - сферы торговли, IT, связи, строительства и промышленности);</w:t>
      </w:r>
    </w:p>
    <w:p w14:paraId="035B8499" w14:textId="77777777" w:rsidR="009563A5" w:rsidRPr="00935E7E" w:rsidRDefault="009563A5" w:rsidP="009563A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 w:firstLine="785"/>
        <w:jc w:val="both"/>
        <w:rPr>
          <w:rFonts w:ascii="Franklin Gothic Book" w:hAnsi="Franklin Gothic Book" w:cs="Arial"/>
          <w:color w:val="333333"/>
          <w:sz w:val="28"/>
          <w:szCs w:val="28"/>
          <w:lang w:eastAsia="ru-RU"/>
        </w:rPr>
      </w:pPr>
      <w:r w:rsidRPr="00935E7E">
        <w:rPr>
          <w:rFonts w:ascii="Franklin Gothic Book" w:hAnsi="Franklin Gothic Book" w:cs="Arial"/>
          <w:color w:val="333333"/>
          <w:sz w:val="28"/>
          <w:szCs w:val="28"/>
          <w:lang w:eastAsia="ru-RU"/>
        </w:rPr>
        <w:t>формирование списка наиболее востребованных компетенций с учетом оценки будущих потребностей работодателей для актуализации программ профессионального обучения и дополнительного профессионального образования граждан по направлению службы занятости (в разрезе исследуемых секторов экономики Москвы - сферы торговли, IT, связи, строительства и промышленности).</w:t>
      </w:r>
    </w:p>
    <w:p w14:paraId="70478AF3" w14:textId="4252777D" w:rsidR="00E637EE" w:rsidRDefault="00E637EE" w:rsidP="00E637EE">
      <w:pPr>
        <w:shd w:val="clear" w:color="auto" w:fill="FFFFFF"/>
        <w:jc w:val="both"/>
        <w:rPr>
          <w:rFonts w:ascii="Franklin Gothic Book" w:hAnsi="Franklin Gothic Book" w:cs="Arial"/>
          <w:color w:val="333333"/>
          <w:sz w:val="28"/>
          <w:szCs w:val="28"/>
          <w:lang w:eastAsia="ru-RU"/>
        </w:rPr>
      </w:pPr>
    </w:p>
    <w:p w14:paraId="70BEBBDE" w14:textId="66461C75" w:rsidR="005A2B96" w:rsidRDefault="005A2B96" w:rsidP="00E637EE">
      <w:pPr>
        <w:shd w:val="clear" w:color="auto" w:fill="FFFFFF"/>
        <w:jc w:val="both"/>
        <w:rPr>
          <w:rFonts w:ascii="Franklin Gothic Book" w:hAnsi="Franklin Gothic Book" w:cs="Arial"/>
          <w:color w:val="333333"/>
          <w:sz w:val="28"/>
          <w:szCs w:val="28"/>
          <w:lang w:eastAsia="ru-RU"/>
        </w:rPr>
      </w:pPr>
    </w:p>
    <w:p w14:paraId="2ABEAF03" w14:textId="36E31514" w:rsidR="005A2B96" w:rsidRDefault="005A2B96" w:rsidP="00E637EE">
      <w:pPr>
        <w:shd w:val="clear" w:color="auto" w:fill="FFFFFF"/>
        <w:jc w:val="both"/>
        <w:rPr>
          <w:rFonts w:ascii="Franklin Gothic Book" w:hAnsi="Franklin Gothic Book" w:cs="Arial"/>
          <w:color w:val="333333"/>
          <w:sz w:val="28"/>
          <w:szCs w:val="28"/>
          <w:lang w:eastAsia="ru-RU"/>
        </w:rPr>
      </w:pPr>
    </w:p>
    <w:p w14:paraId="40AC7889" w14:textId="67C93B55" w:rsidR="005A2B96" w:rsidRDefault="005A2B96" w:rsidP="00E637EE">
      <w:pPr>
        <w:shd w:val="clear" w:color="auto" w:fill="FFFFFF"/>
        <w:jc w:val="both"/>
        <w:rPr>
          <w:rFonts w:ascii="Franklin Gothic Book" w:hAnsi="Franklin Gothic Book" w:cs="Arial"/>
          <w:color w:val="333333"/>
          <w:sz w:val="28"/>
          <w:szCs w:val="28"/>
          <w:lang w:eastAsia="ru-RU"/>
        </w:rPr>
      </w:pPr>
    </w:p>
    <w:p w14:paraId="75E6A40D" w14:textId="7F1F5D78" w:rsidR="00935E7E" w:rsidRDefault="00935E7E" w:rsidP="00935E7E">
      <w:pPr>
        <w:shd w:val="clear" w:color="auto" w:fill="FFFFFF"/>
        <w:jc w:val="both"/>
        <w:rPr>
          <w:rFonts w:ascii="Franklin Gothic Book" w:hAnsi="Franklin Gothic Book" w:cs="Arial"/>
          <w:color w:val="333333"/>
          <w:sz w:val="28"/>
          <w:szCs w:val="28"/>
        </w:rPr>
      </w:pPr>
      <w:r>
        <w:rPr>
          <w:rFonts w:ascii="Franklin Gothic Book" w:hAnsi="Franklin Gothic Book" w:cs="Arial"/>
          <w:color w:val="333333"/>
          <w:sz w:val="28"/>
          <w:szCs w:val="28"/>
          <w:lang w:eastAsia="ru-RU"/>
        </w:rPr>
        <w:t>Серьезный кадровый дефицит в целом не наблюдается ни в одной из исследуемых сфер (</w:t>
      </w:r>
      <w:r w:rsidRPr="00935E7E">
        <w:rPr>
          <w:rFonts w:ascii="Franklin Gothic Book" w:hAnsi="Franklin Gothic Book" w:cs="Arial"/>
          <w:color w:val="333333"/>
          <w:sz w:val="28"/>
          <w:szCs w:val="28"/>
          <w:lang w:eastAsia="ru-RU"/>
        </w:rPr>
        <w:t>торговли, IT, связи, строительства и промышленности</w:t>
      </w:r>
      <w:r>
        <w:rPr>
          <w:rFonts w:ascii="Franklin Gothic Book" w:hAnsi="Franklin Gothic Book" w:cs="Arial"/>
          <w:color w:val="333333"/>
          <w:sz w:val="28"/>
          <w:szCs w:val="28"/>
          <w:lang w:eastAsia="ru-RU"/>
        </w:rPr>
        <w:t>). Если говорить в относительных величинах, то н</w:t>
      </w:r>
      <w:r w:rsidRPr="00935E7E">
        <w:rPr>
          <w:rFonts w:ascii="Franklin Gothic Book" w:hAnsi="Franklin Gothic Book" w:cs="Arial"/>
          <w:color w:val="333333"/>
          <w:sz w:val="28"/>
          <w:szCs w:val="28"/>
        </w:rPr>
        <w:t xml:space="preserve">аибольший кадровый дефицит </w:t>
      </w:r>
      <w:r>
        <w:rPr>
          <w:rFonts w:ascii="Franklin Gothic Book" w:hAnsi="Franklin Gothic Book" w:cs="Arial"/>
          <w:color w:val="333333"/>
          <w:sz w:val="28"/>
          <w:szCs w:val="28"/>
        </w:rPr>
        <w:t>можно отметить</w:t>
      </w:r>
      <w:r w:rsidRPr="00935E7E">
        <w:rPr>
          <w:rFonts w:ascii="Franklin Gothic Book" w:hAnsi="Franklin Gothic Book" w:cs="Arial"/>
          <w:color w:val="333333"/>
          <w:sz w:val="28"/>
          <w:szCs w:val="28"/>
        </w:rPr>
        <w:t xml:space="preserve"> в про</w:t>
      </w:r>
      <w:r>
        <w:rPr>
          <w:rFonts w:ascii="Franklin Gothic Book" w:hAnsi="Franklin Gothic Book" w:cs="Arial"/>
          <w:color w:val="333333"/>
          <w:sz w:val="28"/>
          <w:szCs w:val="28"/>
        </w:rPr>
        <w:t>мышленной и строительной сферах (18% и 15%).  Также с</w:t>
      </w:r>
      <w:r w:rsidRPr="00935E7E">
        <w:rPr>
          <w:rFonts w:ascii="Franklin Gothic Book" w:hAnsi="Franklin Gothic Book" w:cs="Arial"/>
          <w:color w:val="333333"/>
          <w:sz w:val="28"/>
          <w:szCs w:val="28"/>
        </w:rPr>
        <w:t>тоит отметить, что</w:t>
      </w:r>
      <w:r>
        <w:rPr>
          <w:rFonts w:ascii="Franklin Gothic Book" w:hAnsi="Franklin Gothic Book" w:cs="Arial"/>
          <w:color w:val="333333"/>
          <w:sz w:val="28"/>
          <w:szCs w:val="28"/>
        </w:rPr>
        <w:t xml:space="preserve"> представители </w:t>
      </w:r>
      <w:r>
        <w:rPr>
          <w:rFonts w:ascii="Franklin Gothic Book" w:hAnsi="Franklin Gothic Book" w:cs="Arial"/>
          <w:color w:val="333333"/>
          <w:sz w:val="28"/>
          <w:szCs w:val="28"/>
          <w:lang w:val="en-US"/>
        </w:rPr>
        <w:t>IT</w:t>
      </w:r>
      <w:r>
        <w:rPr>
          <w:rFonts w:ascii="Franklin Gothic Book" w:hAnsi="Franklin Gothic Book" w:cs="Arial"/>
          <w:color w:val="333333"/>
          <w:sz w:val="28"/>
          <w:szCs w:val="28"/>
        </w:rPr>
        <w:t xml:space="preserve">-сферы оценивают серьезный дефицит на 7%, такая ситуация может быть связана с растущей популярностью и престижностью </w:t>
      </w:r>
      <w:r>
        <w:rPr>
          <w:rFonts w:ascii="Franklin Gothic Book" w:hAnsi="Franklin Gothic Book" w:cs="Arial"/>
          <w:color w:val="333333"/>
          <w:sz w:val="28"/>
          <w:szCs w:val="28"/>
          <w:lang w:val="en-US"/>
        </w:rPr>
        <w:t>IT</w:t>
      </w:r>
      <w:r>
        <w:rPr>
          <w:rFonts w:ascii="Franklin Gothic Book" w:hAnsi="Franklin Gothic Book" w:cs="Arial"/>
          <w:color w:val="333333"/>
          <w:sz w:val="28"/>
          <w:szCs w:val="28"/>
        </w:rPr>
        <w:t>-профессий. Однако, несмотря на низкий уровень серьезного дефицита,</w:t>
      </w:r>
      <w:r w:rsidRPr="00935E7E">
        <w:rPr>
          <w:rFonts w:ascii="Franklin Gothic Book" w:hAnsi="Franklin Gothic Book" w:cs="Arial"/>
          <w:color w:val="333333"/>
          <w:sz w:val="28"/>
          <w:szCs w:val="28"/>
        </w:rPr>
        <w:t xml:space="preserve"> наибольшее количество отдельных дефицитных профессий отмечают</w:t>
      </w:r>
      <w:r>
        <w:rPr>
          <w:rFonts w:ascii="Franklin Gothic Book" w:hAnsi="Franklin Gothic Book" w:cs="Arial"/>
          <w:color w:val="333333"/>
          <w:sz w:val="28"/>
          <w:szCs w:val="28"/>
        </w:rPr>
        <w:t xml:space="preserve"> также</w:t>
      </w:r>
      <w:r w:rsidRPr="00935E7E">
        <w:rPr>
          <w:rFonts w:ascii="Franklin Gothic Book" w:hAnsi="Franklin Gothic Book" w:cs="Arial"/>
          <w:color w:val="333333"/>
          <w:sz w:val="28"/>
          <w:szCs w:val="28"/>
        </w:rPr>
        <w:t xml:space="preserve"> представители </w:t>
      </w:r>
      <w:r w:rsidRPr="00935E7E">
        <w:rPr>
          <w:rFonts w:ascii="Franklin Gothic Book" w:hAnsi="Franklin Gothic Book" w:cs="Arial"/>
          <w:color w:val="333333"/>
          <w:sz w:val="28"/>
          <w:szCs w:val="28"/>
          <w:lang w:val="en-US"/>
        </w:rPr>
        <w:t>IT</w:t>
      </w:r>
      <w:r>
        <w:rPr>
          <w:rFonts w:ascii="Franklin Gothic Book" w:hAnsi="Franklin Gothic Book" w:cs="Arial"/>
          <w:color w:val="333333"/>
          <w:sz w:val="28"/>
          <w:szCs w:val="28"/>
        </w:rPr>
        <w:t>-сферы (48%). Т</w:t>
      </w:r>
      <w:r w:rsidR="00F72396">
        <w:rPr>
          <w:rFonts w:ascii="Franklin Gothic Book" w:hAnsi="Franklin Gothic Book" w:cs="Arial"/>
          <w:color w:val="333333"/>
          <w:sz w:val="28"/>
          <w:szCs w:val="28"/>
        </w:rPr>
        <w:t>акое положение дел</w:t>
      </w:r>
      <w:r>
        <w:rPr>
          <w:rFonts w:ascii="Franklin Gothic Book" w:hAnsi="Franklin Gothic Book" w:cs="Arial"/>
          <w:color w:val="333333"/>
          <w:sz w:val="28"/>
          <w:szCs w:val="28"/>
        </w:rPr>
        <w:t xml:space="preserve"> </w:t>
      </w:r>
      <w:r w:rsidRPr="00935E7E">
        <w:rPr>
          <w:rFonts w:ascii="Franklin Gothic Book" w:hAnsi="Franklin Gothic Book" w:cs="Arial"/>
          <w:color w:val="333333"/>
          <w:sz w:val="28"/>
          <w:szCs w:val="28"/>
        </w:rPr>
        <w:t>может объясняться быстрой сменой применяемых стеков технологи</w:t>
      </w:r>
      <w:r>
        <w:rPr>
          <w:rFonts w:ascii="Franklin Gothic Book" w:hAnsi="Franklin Gothic Book" w:cs="Arial"/>
          <w:color w:val="333333"/>
          <w:sz w:val="28"/>
          <w:szCs w:val="28"/>
        </w:rPr>
        <w:t>й, в связи с чем, рынок не может</w:t>
      </w:r>
      <w:r w:rsidRPr="00935E7E">
        <w:rPr>
          <w:rFonts w:ascii="Franklin Gothic Book" w:hAnsi="Franklin Gothic Book" w:cs="Arial"/>
          <w:color w:val="333333"/>
          <w:sz w:val="28"/>
          <w:szCs w:val="28"/>
        </w:rPr>
        <w:t xml:space="preserve"> быстро адаптироваться под существующие потребности.</w:t>
      </w:r>
      <w:r>
        <w:rPr>
          <w:rFonts w:ascii="Franklin Gothic Book" w:hAnsi="Franklin Gothic Book" w:cs="Arial"/>
          <w:color w:val="333333"/>
          <w:sz w:val="28"/>
          <w:szCs w:val="28"/>
        </w:rPr>
        <w:t xml:space="preserve"> 26% представителей торговой сферы считают, что проблем с кадрами на рынке труда в Москве нет. </w:t>
      </w:r>
    </w:p>
    <w:p w14:paraId="67571FE4" w14:textId="0427B466" w:rsidR="00935E7E" w:rsidRPr="00935E7E" w:rsidRDefault="00935E7E" w:rsidP="00935E7E">
      <w:pPr>
        <w:shd w:val="clear" w:color="auto" w:fill="FFFFFF"/>
        <w:jc w:val="both"/>
        <w:rPr>
          <w:rFonts w:ascii="Franklin Gothic Book" w:hAnsi="Franklin Gothic Book" w:cs="Arial"/>
          <w:color w:val="333333"/>
          <w:sz w:val="28"/>
          <w:szCs w:val="28"/>
        </w:rPr>
      </w:pPr>
      <w:r w:rsidRPr="00935E7E">
        <w:rPr>
          <w:rFonts w:ascii="Franklin Gothic Book" w:hAnsi="Franklin Gothic Book" w:cs="Arial"/>
          <w:noProof/>
          <w:color w:val="333333"/>
          <w:sz w:val="28"/>
          <w:szCs w:val="28"/>
          <w:lang w:eastAsia="ru-RU"/>
        </w:rPr>
        <w:drawing>
          <wp:inline distT="0" distB="0" distL="0" distR="0" wp14:anchorId="02405B84" wp14:editId="3A16D040">
            <wp:extent cx="9251950" cy="2924810"/>
            <wp:effectExtent l="0" t="0" r="6350" b="889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015156B" w14:textId="5E3F7F7F" w:rsidR="00935E7E" w:rsidRPr="00935E7E" w:rsidRDefault="00935E7E" w:rsidP="00935E7E">
      <w:pPr>
        <w:shd w:val="clear" w:color="auto" w:fill="FFFFFF"/>
        <w:jc w:val="both"/>
        <w:rPr>
          <w:rFonts w:ascii="Franklin Gothic Book" w:hAnsi="Franklin Gothic Book" w:cs="Arial"/>
          <w:color w:val="333333"/>
          <w:sz w:val="28"/>
          <w:szCs w:val="28"/>
        </w:rPr>
      </w:pPr>
    </w:p>
    <w:p w14:paraId="2DF620FE" w14:textId="22821807" w:rsidR="005A2B96" w:rsidRPr="00FF1E8C" w:rsidRDefault="0062070B" w:rsidP="00E637EE">
      <w:pPr>
        <w:shd w:val="clear" w:color="auto" w:fill="FFFFFF"/>
        <w:jc w:val="both"/>
        <w:rPr>
          <w:rFonts w:ascii="Franklin Gothic Book" w:hAnsi="Franklin Gothic Book" w:cs="Arial"/>
          <w:color w:val="333333"/>
          <w:sz w:val="28"/>
          <w:szCs w:val="28"/>
          <w:lang w:eastAsia="ru-RU"/>
        </w:rPr>
      </w:pPr>
      <w:r>
        <w:rPr>
          <w:rFonts w:ascii="Franklin Gothic Book" w:hAnsi="Franklin Gothic Book" w:cs="Arial"/>
          <w:color w:val="333333"/>
          <w:sz w:val="28"/>
          <w:szCs w:val="28"/>
          <w:lang w:eastAsia="ru-RU"/>
        </w:rPr>
        <w:t>Наиболее</w:t>
      </w:r>
      <w:r w:rsidRPr="0062070B">
        <w:rPr>
          <w:rFonts w:ascii="Franklin Gothic Book" w:hAnsi="Franklin Gothic Book" w:cs="Arial"/>
          <w:color w:val="333333"/>
          <w:sz w:val="28"/>
          <w:szCs w:val="28"/>
          <w:lang w:eastAsia="ru-RU"/>
        </w:rPr>
        <w:t xml:space="preserve"> низко</w:t>
      </w:r>
      <w:r w:rsidR="00FF1E8C">
        <w:rPr>
          <w:rFonts w:ascii="Franklin Gothic Book" w:hAnsi="Franklin Gothic Book" w:cs="Arial"/>
          <w:color w:val="333333"/>
          <w:sz w:val="28"/>
          <w:szCs w:val="28"/>
          <w:lang w:eastAsia="ru-RU"/>
        </w:rPr>
        <w:t xml:space="preserve"> (кандидатов очень мало)</w:t>
      </w:r>
      <w:r w:rsidRPr="0062070B">
        <w:rPr>
          <w:rFonts w:ascii="Franklin Gothic Book" w:hAnsi="Franklin Gothic Book" w:cs="Arial"/>
          <w:color w:val="333333"/>
          <w:sz w:val="28"/>
          <w:szCs w:val="28"/>
          <w:lang w:eastAsia="ru-RU"/>
        </w:rPr>
        <w:t xml:space="preserve"> оценивают достаточность предложения на московском рынке труда среди выпускников учебных заведений г. Москвы представители промышленной</w:t>
      </w:r>
      <w:r>
        <w:rPr>
          <w:rFonts w:ascii="Franklin Gothic Book" w:hAnsi="Franklin Gothic Book" w:cs="Arial"/>
          <w:color w:val="333333"/>
          <w:sz w:val="28"/>
          <w:szCs w:val="28"/>
          <w:lang w:eastAsia="ru-RU"/>
        </w:rPr>
        <w:t xml:space="preserve"> (25%)</w:t>
      </w:r>
      <w:r w:rsidRPr="0062070B">
        <w:rPr>
          <w:rFonts w:ascii="Franklin Gothic Book" w:hAnsi="Franklin Gothic Book" w:cs="Arial"/>
          <w:color w:val="333333"/>
          <w:sz w:val="28"/>
          <w:szCs w:val="28"/>
          <w:lang w:eastAsia="ru-RU"/>
        </w:rPr>
        <w:t xml:space="preserve"> и торговой</w:t>
      </w:r>
      <w:r>
        <w:rPr>
          <w:rFonts w:ascii="Franklin Gothic Book" w:hAnsi="Franklin Gothic Book" w:cs="Arial"/>
          <w:color w:val="333333"/>
          <w:sz w:val="28"/>
          <w:szCs w:val="28"/>
          <w:lang w:eastAsia="ru-RU"/>
        </w:rPr>
        <w:t xml:space="preserve"> (20%)</w:t>
      </w:r>
      <w:r w:rsidRPr="0062070B">
        <w:rPr>
          <w:rFonts w:ascii="Franklin Gothic Book" w:hAnsi="Franklin Gothic Book" w:cs="Arial"/>
          <w:color w:val="333333"/>
          <w:sz w:val="28"/>
          <w:szCs w:val="28"/>
          <w:lang w:eastAsia="ru-RU"/>
        </w:rPr>
        <w:t xml:space="preserve"> отрасл</w:t>
      </w:r>
      <w:r>
        <w:rPr>
          <w:rFonts w:ascii="Franklin Gothic Book" w:hAnsi="Franklin Gothic Book" w:cs="Arial"/>
          <w:color w:val="333333"/>
          <w:sz w:val="28"/>
          <w:szCs w:val="28"/>
          <w:lang w:eastAsia="ru-RU"/>
        </w:rPr>
        <w:t>ей</w:t>
      </w:r>
      <w:r w:rsidRPr="0062070B">
        <w:rPr>
          <w:rFonts w:ascii="Franklin Gothic Book" w:hAnsi="Franklin Gothic Book" w:cs="Arial"/>
          <w:color w:val="333333"/>
          <w:sz w:val="28"/>
          <w:szCs w:val="28"/>
          <w:lang w:eastAsia="ru-RU"/>
        </w:rPr>
        <w:t xml:space="preserve">, наиболее высокие оценки в </w:t>
      </w:r>
      <w:r w:rsidRPr="0062070B">
        <w:rPr>
          <w:rFonts w:ascii="Franklin Gothic Book" w:hAnsi="Franklin Gothic Book" w:cs="Arial"/>
          <w:color w:val="333333"/>
          <w:sz w:val="28"/>
          <w:szCs w:val="28"/>
          <w:lang w:val="en-US" w:eastAsia="ru-RU"/>
        </w:rPr>
        <w:t>IT</w:t>
      </w:r>
      <w:r w:rsidRPr="0062070B">
        <w:rPr>
          <w:rFonts w:ascii="Franklin Gothic Book" w:hAnsi="Franklin Gothic Book" w:cs="Arial"/>
          <w:color w:val="333333"/>
          <w:sz w:val="28"/>
          <w:szCs w:val="28"/>
          <w:lang w:eastAsia="ru-RU"/>
        </w:rPr>
        <w:t>-сфере</w:t>
      </w:r>
      <w:r w:rsidR="00CC6AE4">
        <w:rPr>
          <w:rFonts w:ascii="Franklin Gothic Book" w:hAnsi="Franklin Gothic Book" w:cs="Arial"/>
          <w:color w:val="333333"/>
          <w:sz w:val="28"/>
          <w:szCs w:val="28"/>
          <w:lang w:eastAsia="ru-RU"/>
        </w:rPr>
        <w:t xml:space="preserve"> (2%)</w:t>
      </w:r>
      <w:r w:rsidRPr="0062070B">
        <w:rPr>
          <w:rFonts w:ascii="Franklin Gothic Book" w:hAnsi="Franklin Gothic Book" w:cs="Arial"/>
          <w:color w:val="333333"/>
          <w:sz w:val="28"/>
          <w:szCs w:val="28"/>
          <w:lang w:eastAsia="ru-RU"/>
        </w:rPr>
        <w:t xml:space="preserve">. Вероятно, это связано с высокой квалификацией </w:t>
      </w:r>
      <w:r w:rsidRPr="0062070B">
        <w:rPr>
          <w:rFonts w:ascii="Franklin Gothic Book" w:hAnsi="Franklin Gothic Book" w:cs="Arial"/>
          <w:color w:val="333333"/>
          <w:sz w:val="28"/>
          <w:szCs w:val="28"/>
          <w:lang w:val="en-US" w:eastAsia="ru-RU"/>
        </w:rPr>
        <w:t>IT</w:t>
      </w:r>
      <w:r w:rsidRPr="0062070B">
        <w:rPr>
          <w:rFonts w:ascii="Franklin Gothic Book" w:hAnsi="Franklin Gothic Book" w:cs="Arial"/>
          <w:color w:val="333333"/>
          <w:sz w:val="28"/>
          <w:szCs w:val="28"/>
          <w:lang w:eastAsia="ru-RU"/>
        </w:rPr>
        <w:t>-кадров и, соответственно, с необходимостью получения столичного образования</w:t>
      </w:r>
      <w:r w:rsidR="00FF1E8C">
        <w:rPr>
          <w:rFonts w:ascii="Franklin Gothic Book" w:hAnsi="Franklin Gothic Book" w:cs="Arial"/>
          <w:color w:val="333333"/>
          <w:sz w:val="28"/>
          <w:szCs w:val="28"/>
          <w:lang w:eastAsia="ru-RU"/>
        </w:rPr>
        <w:t xml:space="preserve">. Также в </w:t>
      </w:r>
      <w:r w:rsidR="00FF1E8C">
        <w:rPr>
          <w:rFonts w:ascii="Franklin Gothic Book" w:hAnsi="Franklin Gothic Book" w:cs="Arial"/>
          <w:color w:val="333333"/>
          <w:sz w:val="28"/>
          <w:szCs w:val="28"/>
          <w:lang w:val="en-US" w:eastAsia="ru-RU"/>
        </w:rPr>
        <w:t>IT</w:t>
      </w:r>
      <w:r w:rsidR="00FF1E8C">
        <w:rPr>
          <w:rFonts w:ascii="Franklin Gothic Book" w:hAnsi="Franklin Gothic Book" w:cs="Arial"/>
          <w:color w:val="333333"/>
          <w:sz w:val="28"/>
          <w:szCs w:val="28"/>
          <w:lang w:eastAsia="ru-RU"/>
        </w:rPr>
        <w:t xml:space="preserve">-сфере преобладает неоднозначная оценка (40%) достаточности предложения.  </w:t>
      </w:r>
    </w:p>
    <w:p w14:paraId="42896835" w14:textId="2A3F0551" w:rsidR="0062070B" w:rsidRDefault="0062070B" w:rsidP="00BA79D6">
      <w:pPr>
        <w:shd w:val="clear" w:color="auto" w:fill="FFFFFF"/>
        <w:jc w:val="center"/>
        <w:rPr>
          <w:rFonts w:ascii="Franklin Gothic Book" w:hAnsi="Franklin Gothic Book" w:cs="Arial"/>
          <w:color w:val="333333"/>
          <w:sz w:val="28"/>
          <w:szCs w:val="28"/>
          <w:lang w:eastAsia="ru-RU"/>
        </w:rPr>
      </w:pPr>
      <w:r w:rsidRPr="0062070B">
        <w:rPr>
          <w:rFonts w:ascii="Franklin Gothic Book" w:hAnsi="Franklin Gothic Book" w:cs="Arial"/>
          <w:noProof/>
          <w:color w:val="333333"/>
          <w:sz w:val="28"/>
          <w:szCs w:val="28"/>
          <w:lang w:eastAsia="ru-RU"/>
        </w:rPr>
        <w:drawing>
          <wp:inline distT="0" distB="0" distL="0" distR="0" wp14:anchorId="5EDFF445" wp14:editId="111A8551">
            <wp:extent cx="3816007" cy="2949274"/>
            <wp:effectExtent l="0" t="0" r="13335" b="381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EBBC802" w14:textId="42ED0821" w:rsidR="00FF1E8C" w:rsidRDefault="00BA79D6" w:rsidP="00E637EE">
      <w:pPr>
        <w:shd w:val="clear" w:color="auto" w:fill="FFFFFF"/>
        <w:jc w:val="both"/>
        <w:rPr>
          <w:rFonts w:ascii="Franklin Gothic Book" w:hAnsi="Franklin Gothic Book" w:cs="Arial"/>
          <w:color w:val="333333"/>
          <w:sz w:val="28"/>
          <w:szCs w:val="28"/>
          <w:lang w:eastAsia="ru-RU"/>
        </w:rPr>
      </w:pPr>
      <w:r w:rsidRPr="00BA79D6">
        <w:rPr>
          <w:rFonts w:ascii="Franklin Gothic Book" w:hAnsi="Franklin Gothic Book" w:cs="Arial"/>
          <w:color w:val="333333"/>
          <w:sz w:val="28"/>
          <w:szCs w:val="28"/>
          <w:lang w:eastAsia="ru-RU"/>
        </w:rPr>
        <w:t xml:space="preserve">Относительно мигрантов из других регионов РФ – наиболее низкие оценки дали представители промышленной </w:t>
      </w:r>
      <w:r>
        <w:rPr>
          <w:rFonts w:ascii="Franklin Gothic Book" w:hAnsi="Franklin Gothic Book" w:cs="Arial"/>
          <w:color w:val="333333"/>
          <w:sz w:val="28"/>
          <w:szCs w:val="28"/>
          <w:lang w:eastAsia="ru-RU"/>
        </w:rPr>
        <w:t xml:space="preserve">(33%) </w:t>
      </w:r>
      <w:r w:rsidRPr="00BA79D6">
        <w:rPr>
          <w:rFonts w:ascii="Franklin Gothic Book" w:hAnsi="Franklin Gothic Book" w:cs="Arial"/>
          <w:color w:val="333333"/>
          <w:sz w:val="28"/>
          <w:szCs w:val="28"/>
          <w:lang w:eastAsia="ru-RU"/>
        </w:rPr>
        <w:t xml:space="preserve">и </w:t>
      </w:r>
      <w:r w:rsidRPr="00BA79D6">
        <w:rPr>
          <w:rFonts w:ascii="Franklin Gothic Book" w:hAnsi="Franklin Gothic Book" w:cs="Arial"/>
          <w:color w:val="333333"/>
          <w:sz w:val="28"/>
          <w:szCs w:val="28"/>
          <w:lang w:val="en-US" w:eastAsia="ru-RU"/>
        </w:rPr>
        <w:t>IT</w:t>
      </w:r>
      <w:r>
        <w:rPr>
          <w:rFonts w:ascii="Franklin Gothic Book" w:hAnsi="Franklin Gothic Book" w:cs="Arial"/>
          <w:color w:val="333333"/>
          <w:sz w:val="28"/>
          <w:szCs w:val="28"/>
          <w:lang w:eastAsia="ru-RU"/>
        </w:rPr>
        <w:t xml:space="preserve"> (24%)</w:t>
      </w:r>
      <w:r w:rsidRPr="00BA79D6">
        <w:rPr>
          <w:rFonts w:ascii="Franklin Gothic Book" w:hAnsi="Franklin Gothic Book" w:cs="Arial"/>
          <w:color w:val="333333"/>
          <w:sz w:val="28"/>
          <w:szCs w:val="28"/>
          <w:lang w:eastAsia="ru-RU"/>
        </w:rPr>
        <w:t xml:space="preserve"> сфер, что также можно связать с недостаточным уровнем образования в региональных ВУЗах. Наиболее высокие показатели в сфере торговли</w:t>
      </w:r>
      <w:r>
        <w:rPr>
          <w:rFonts w:ascii="Franklin Gothic Book" w:hAnsi="Franklin Gothic Book" w:cs="Arial"/>
          <w:color w:val="333333"/>
          <w:sz w:val="28"/>
          <w:szCs w:val="28"/>
          <w:lang w:eastAsia="ru-RU"/>
        </w:rPr>
        <w:t xml:space="preserve"> (29%)</w:t>
      </w:r>
      <w:r w:rsidRPr="00BA79D6">
        <w:rPr>
          <w:rFonts w:ascii="Franklin Gothic Book" w:hAnsi="Franklin Gothic Book" w:cs="Arial"/>
          <w:color w:val="333333"/>
          <w:sz w:val="28"/>
          <w:szCs w:val="28"/>
          <w:lang w:eastAsia="ru-RU"/>
        </w:rPr>
        <w:t xml:space="preserve"> и строительстве</w:t>
      </w:r>
      <w:r>
        <w:rPr>
          <w:rFonts w:ascii="Franklin Gothic Book" w:hAnsi="Franklin Gothic Book" w:cs="Arial"/>
          <w:color w:val="333333"/>
          <w:sz w:val="28"/>
          <w:szCs w:val="28"/>
          <w:lang w:eastAsia="ru-RU"/>
        </w:rPr>
        <w:t xml:space="preserve"> </w:t>
      </w:r>
      <w:r w:rsidR="00A9788A">
        <w:rPr>
          <w:rFonts w:ascii="Franklin Gothic Book" w:hAnsi="Franklin Gothic Book" w:cs="Arial"/>
          <w:color w:val="333333"/>
          <w:sz w:val="28"/>
          <w:szCs w:val="28"/>
          <w:lang w:eastAsia="ru-RU"/>
        </w:rPr>
        <w:t>(</w:t>
      </w:r>
      <w:r>
        <w:rPr>
          <w:rFonts w:ascii="Franklin Gothic Book" w:hAnsi="Franklin Gothic Book" w:cs="Arial"/>
          <w:color w:val="333333"/>
          <w:sz w:val="28"/>
          <w:szCs w:val="28"/>
          <w:lang w:eastAsia="ru-RU"/>
        </w:rPr>
        <w:t>26%)</w:t>
      </w:r>
      <w:r w:rsidRPr="00BA79D6">
        <w:rPr>
          <w:rFonts w:ascii="Franklin Gothic Book" w:hAnsi="Franklin Gothic Book" w:cs="Arial"/>
          <w:color w:val="333333"/>
          <w:sz w:val="28"/>
          <w:szCs w:val="28"/>
          <w:lang w:eastAsia="ru-RU"/>
        </w:rPr>
        <w:t>.</w:t>
      </w:r>
    </w:p>
    <w:p w14:paraId="565E4B58" w14:textId="2E3318D3" w:rsidR="00BA79D6" w:rsidRDefault="00BA79D6" w:rsidP="00BA79D6">
      <w:pPr>
        <w:shd w:val="clear" w:color="auto" w:fill="FFFFFF"/>
        <w:jc w:val="center"/>
        <w:rPr>
          <w:rFonts w:ascii="Franklin Gothic Book" w:hAnsi="Franklin Gothic Book" w:cs="Arial"/>
          <w:color w:val="333333"/>
          <w:sz w:val="28"/>
          <w:szCs w:val="28"/>
          <w:lang w:eastAsia="ru-RU"/>
        </w:rPr>
      </w:pPr>
      <w:r w:rsidRPr="00BA79D6">
        <w:rPr>
          <w:rFonts w:ascii="Franklin Gothic Book" w:hAnsi="Franklin Gothic Book" w:cs="Arial"/>
          <w:noProof/>
          <w:color w:val="333333"/>
          <w:sz w:val="28"/>
          <w:szCs w:val="28"/>
          <w:lang w:eastAsia="ru-RU"/>
        </w:rPr>
        <w:drawing>
          <wp:inline distT="0" distB="0" distL="0" distR="0" wp14:anchorId="12B105D4" wp14:editId="05A923E7">
            <wp:extent cx="3816007" cy="2949274"/>
            <wp:effectExtent l="0" t="0" r="13335" b="381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493B41C" w14:textId="7BB0299E" w:rsidR="00BA79D6" w:rsidRPr="00BA79D6" w:rsidRDefault="00BA79D6" w:rsidP="00BA79D6">
      <w:pPr>
        <w:shd w:val="clear" w:color="auto" w:fill="FFFFFF"/>
        <w:jc w:val="both"/>
        <w:rPr>
          <w:rFonts w:ascii="Franklin Gothic Book" w:hAnsi="Franklin Gothic Book" w:cs="Arial"/>
          <w:color w:val="333333"/>
          <w:sz w:val="28"/>
          <w:szCs w:val="28"/>
          <w:lang w:eastAsia="ru-RU"/>
        </w:rPr>
      </w:pPr>
      <w:r>
        <w:rPr>
          <w:rFonts w:ascii="Franklin Gothic Book" w:hAnsi="Franklin Gothic Book" w:cs="Arial"/>
          <w:color w:val="333333"/>
          <w:sz w:val="28"/>
          <w:szCs w:val="28"/>
          <w:lang w:eastAsia="ru-RU"/>
        </w:rPr>
        <w:t>Хуже всего оцениваю</w:t>
      </w:r>
      <w:r w:rsidRPr="00BA79D6">
        <w:rPr>
          <w:rFonts w:ascii="Franklin Gothic Book" w:hAnsi="Franklin Gothic Book" w:cs="Arial"/>
          <w:color w:val="333333"/>
          <w:sz w:val="28"/>
          <w:szCs w:val="28"/>
          <w:lang w:eastAsia="ru-RU"/>
        </w:rPr>
        <w:t>тся</w:t>
      </w:r>
      <w:r>
        <w:rPr>
          <w:rFonts w:ascii="Franklin Gothic Book" w:hAnsi="Franklin Gothic Book" w:cs="Arial"/>
          <w:color w:val="333333"/>
          <w:sz w:val="28"/>
          <w:szCs w:val="28"/>
          <w:lang w:eastAsia="ru-RU"/>
        </w:rPr>
        <w:t xml:space="preserve"> в качестве</w:t>
      </w:r>
      <w:r w:rsidRPr="00BA79D6">
        <w:rPr>
          <w:rFonts w:ascii="Franklin Gothic Book" w:hAnsi="Franklin Gothic Book" w:cs="Arial"/>
          <w:color w:val="333333"/>
          <w:sz w:val="28"/>
          <w:szCs w:val="28"/>
          <w:lang w:eastAsia="ru-RU"/>
        </w:rPr>
        <w:t xml:space="preserve"> источник</w:t>
      </w:r>
      <w:r>
        <w:rPr>
          <w:rFonts w:ascii="Franklin Gothic Book" w:hAnsi="Franklin Gothic Book" w:cs="Arial"/>
          <w:color w:val="333333"/>
          <w:sz w:val="28"/>
          <w:szCs w:val="28"/>
          <w:lang w:eastAsia="ru-RU"/>
        </w:rPr>
        <w:t>а кандидатов -</w:t>
      </w:r>
      <w:r w:rsidRPr="00BA79D6">
        <w:rPr>
          <w:rFonts w:ascii="Franklin Gothic Book" w:hAnsi="Franklin Gothic Book" w:cs="Arial"/>
          <w:color w:val="333333"/>
          <w:sz w:val="28"/>
          <w:szCs w:val="28"/>
          <w:lang w:eastAsia="ru-RU"/>
        </w:rPr>
        <w:t xml:space="preserve"> мигранты из других стран, одной из причин низкой оценки может являться неконкурентоспособность мигрантов из-за языка, низкой квалификации.</w:t>
      </w:r>
      <w:r>
        <w:rPr>
          <w:rFonts w:ascii="Franklin Gothic Book" w:hAnsi="Franklin Gothic Book" w:cs="Arial"/>
          <w:color w:val="333333"/>
          <w:sz w:val="28"/>
          <w:szCs w:val="28"/>
          <w:lang w:eastAsia="ru-RU"/>
        </w:rPr>
        <w:t xml:space="preserve"> Самые низкие оценки в промышленной (63%) и </w:t>
      </w:r>
      <w:r>
        <w:rPr>
          <w:rFonts w:ascii="Franklin Gothic Book" w:hAnsi="Franklin Gothic Book" w:cs="Arial"/>
          <w:color w:val="333333"/>
          <w:sz w:val="28"/>
          <w:szCs w:val="28"/>
          <w:lang w:val="en-US" w:eastAsia="ru-RU"/>
        </w:rPr>
        <w:t>IT</w:t>
      </w:r>
      <w:r>
        <w:rPr>
          <w:rFonts w:ascii="Franklin Gothic Book" w:hAnsi="Franklin Gothic Book" w:cs="Arial"/>
          <w:color w:val="333333"/>
          <w:sz w:val="28"/>
          <w:szCs w:val="28"/>
          <w:lang w:eastAsia="ru-RU"/>
        </w:rPr>
        <w:t xml:space="preserve"> (48%) отраслях. Однако</w:t>
      </w:r>
      <w:r w:rsidR="00924D81">
        <w:rPr>
          <w:rFonts w:ascii="Franklin Gothic Book" w:hAnsi="Franklin Gothic Book" w:cs="Arial"/>
          <w:color w:val="333333"/>
          <w:sz w:val="28"/>
          <w:szCs w:val="28"/>
          <w:lang w:eastAsia="ru-RU"/>
        </w:rPr>
        <w:t xml:space="preserve">, представители торговой (25%) и строительной (24%) отраслей достаточно высоко оценивают трудовых мигрантов из других стран в качестве источника кандидатов для своей сферы. </w:t>
      </w:r>
      <w:r>
        <w:rPr>
          <w:rFonts w:ascii="Franklin Gothic Book" w:hAnsi="Franklin Gothic Book" w:cs="Arial"/>
          <w:color w:val="333333"/>
          <w:sz w:val="28"/>
          <w:szCs w:val="28"/>
          <w:lang w:eastAsia="ru-RU"/>
        </w:rPr>
        <w:t xml:space="preserve">  </w:t>
      </w:r>
    </w:p>
    <w:p w14:paraId="73657C7C" w14:textId="23052CED" w:rsidR="00BA79D6" w:rsidRPr="00BA79D6" w:rsidRDefault="00BA79D6" w:rsidP="00BA79D6">
      <w:pPr>
        <w:shd w:val="clear" w:color="auto" w:fill="FFFFFF"/>
        <w:jc w:val="center"/>
        <w:rPr>
          <w:rFonts w:ascii="Franklin Gothic Book" w:hAnsi="Franklin Gothic Book" w:cs="Arial"/>
          <w:color w:val="333333"/>
          <w:sz w:val="28"/>
          <w:szCs w:val="28"/>
          <w:lang w:eastAsia="ru-RU"/>
        </w:rPr>
      </w:pPr>
      <w:r w:rsidRPr="00BA79D6">
        <w:rPr>
          <w:rFonts w:ascii="Franklin Gothic Book" w:hAnsi="Franklin Gothic Book" w:cs="Arial"/>
          <w:noProof/>
          <w:color w:val="333333"/>
          <w:sz w:val="28"/>
          <w:szCs w:val="28"/>
          <w:lang w:eastAsia="ru-RU"/>
        </w:rPr>
        <w:drawing>
          <wp:inline distT="0" distB="0" distL="0" distR="0" wp14:anchorId="189952BF" wp14:editId="2DD13EF8">
            <wp:extent cx="3816007" cy="2949274"/>
            <wp:effectExtent l="0" t="0" r="13335" b="381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488182F" w14:textId="77777777" w:rsidR="000E3AE8" w:rsidRDefault="00396281" w:rsidP="00E637EE">
      <w:pPr>
        <w:shd w:val="clear" w:color="auto" w:fill="FFFFFF"/>
        <w:jc w:val="both"/>
        <w:rPr>
          <w:rFonts w:ascii="Franklin Gothic Book" w:hAnsi="Franklin Gothic Book" w:cs="Arial"/>
          <w:color w:val="333333"/>
          <w:sz w:val="28"/>
          <w:szCs w:val="28"/>
          <w:lang w:eastAsia="ru-RU"/>
        </w:rPr>
      </w:pPr>
      <w:r>
        <w:rPr>
          <w:rFonts w:ascii="Franklin Gothic Book" w:hAnsi="Franklin Gothic Book" w:cs="Arial"/>
          <w:color w:val="333333"/>
          <w:sz w:val="28"/>
          <w:szCs w:val="28"/>
          <w:lang w:eastAsia="ru-RU"/>
        </w:rPr>
        <w:t xml:space="preserve">Представители всех сфер высоко оценивают </w:t>
      </w:r>
      <w:r w:rsidR="000E3AE8">
        <w:rPr>
          <w:rFonts w:ascii="Franklin Gothic Book" w:hAnsi="Franklin Gothic Book" w:cs="Arial"/>
          <w:color w:val="333333"/>
          <w:sz w:val="28"/>
          <w:szCs w:val="28"/>
          <w:lang w:eastAsia="ru-RU"/>
        </w:rPr>
        <w:t xml:space="preserve">значимость в качестве источника кадров </w:t>
      </w:r>
      <w:r w:rsidR="000E3AE8" w:rsidRPr="000E3AE8">
        <w:rPr>
          <w:rFonts w:ascii="Franklin Gothic Book" w:hAnsi="Franklin Gothic Book" w:cs="Arial"/>
          <w:color w:val="333333"/>
          <w:sz w:val="28"/>
          <w:szCs w:val="28"/>
          <w:lang w:eastAsia="ru-RU"/>
        </w:rPr>
        <w:t>московские учреждени</w:t>
      </w:r>
      <w:r w:rsidR="000E3AE8">
        <w:rPr>
          <w:rFonts w:ascii="Franklin Gothic Book" w:hAnsi="Franklin Gothic Book" w:cs="Arial"/>
          <w:color w:val="333333"/>
          <w:sz w:val="28"/>
          <w:szCs w:val="28"/>
          <w:lang w:eastAsia="ru-RU"/>
        </w:rPr>
        <w:t xml:space="preserve">я профессионального и дополнительного профессионального образования. Представители промышленной отрасли (45%) оценивают значение С(Д)ПО как очень важное для источника кадров. </w:t>
      </w:r>
    </w:p>
    <w:p w14:paraId="794C1F71" w14:textId="34B081B9" w:rsidR="00BA79D6" w:rsidRDefault="000E3AE8" w:rsidP="007B180B">
      <w:pPr>
        <w:shd w:val="clear" w:color="auto" w:fill="FFFFFF"/>
        <w:jc w:val="center"/>
        <w:rPr>
          <w:rFonts w:ascii="Franklin Gothic Book" w:hAnsi="Franklin Gothic Book" w:cs="Arial"/>
          <w:color w:val="333333"/>
          <w:sz w:val="28"/>
          <w:szCs w:val="28"/>
          <w:lang w:eastAsia="ru-RU"/>
        </w:rPr>
      </w:pPr>
      <w:r w:rsidRPr="000E3AE8">
        <w:rPr>
          <w:rFonts w:ascii="Franklin Gothic Book" w:hAnsi="Franklin Gothic Book" w:cs="Arial"/>
          <w:noProof/>
          <w:color w:val="333333"/>
          <w:sz w:val="28"/>
          <w:szCs w:val="28"/>
          <w:lang w:eastAsia="ru-RU"/>
        </w:rPr>
        <w:drawing>
          <wp:inline distT="0" distB="0" distL="0" distR="0" wp14:anchorId="00B0B19A" wp14:editId="2A884B3D">
            <wp:extent cx="5059360" cy="2644207"/>
            <wp:effectExtent l="0" t="0" r="8255" b="381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2589157" w14:textId="71AFEA7E" w:rsidR="000E3AE8" w:rsidRDefault="00371BFF" w:rsidP="00E637EE">
      <w:pPr>
        <w:shd w:val="clear" w:color="auto" w:fill="FFFFFF"/>
        <w:jc w:val="both"/>
        <w:rPr>
          <w:rFonts w:ascii="Franklin Gothic Book" w:hAnsi="Franklin Gothic Book" w:cs="Arial"/>
          <w:color w:val="333333"/>
          <w:sz w:val="28"/>
          <w:szCs w:val="28"/>
          <w:lang w:eastAsia="ru-RU"/>
        </w:rPr>
      </w:pPr>
      <w:r>
        <w:rPr>
          <w:rFonts w:ascii="Franklin Gothic Book" w:hAnsi="Franklin Gothic Book" w:cs="Arial"/>
          <w:color w:val="333333"/>
          <w:sz w:val="28"/>
          <w:szCs w:val="28"/>
          <w:lang w:eastAsia="ru-RU"/>
        </w:rPr>
        <w:t>Д</w:t>
      </w:r>
      <w:r w:rsidRPr="00371BFF">
        <w:rPr>
          <w:rFonts w:ascii="Franklin Gothic Book" w:hAnsi="Franklin Gothic Book" w:cs="Arial"/>
          <w:color w:val="333333"/>
          <w:sz w:val="28"/>
          <w:szCs w:val="28"/>
          <w:lang w:eastAsia="ru-RU"/>
        </w:rPr>
        <w:t>остаточность предложения на столичном рынке труда молодых специалистов – выпускников московских учреждений профессионального образования</w:t>
      </w:r>
      <w:r>
        <w:rPr>
          <w:rFonts w:ascii="Franklin Gothic Book" w:hAnsi="Franklin Gothic Book" w:cs="Arial"/>
          <w:color w:val="333333"/>
          <w:sz w:val="28"/>
          <w:szCs w:val="28"/>
          <w:lang w:eastAsia="ru-RU"/>
        </w:rPr>
        <w:t xml:space="preserve"> в большинстве сфер - торговой, </w:t>
      </w:r>
      <w:r>
        <w:rPr>
          <w:rFonts w:ascii="Franklin Gothic Book" w:hAnsi="Franklin Gothic Book" w:cs="Arial"/>
          <w:color w:val="333333"/>
          <w:sz w:val="28"/>
          <w:szCs w:val="28"/>
          <w:lang w:val="en-US" w:eastAsia="ru-RU"/>
        </w:rPr>
        <w:t>IT</w:t>
      </w:r>
      <w:r>
        <w:rPr>
          <w:rFonts w:ascii="Franklin Gothic Book" w:hAnsi="Franklin Gothic Book" w:cs="Arial"/>
          <w:color w:val="333333"/>
          <w:sz w:val="28"/>
          <w:szCs w:val="28"/>
          <w:lang w:eastAsia="ru-RU"/>
        </w:rPr>
        <w:t>, строительной, оценивается положительно</w:t>
      </w:r>
      <w:r w:rsidR="007B180B">
        <w:rPr>
          <w:rFonts w:ascii="Franklin Gothic Book" w:hAnsi="Franklin Gothic Book" w:cs="Arial"/>
          <w:color w:val="333333"/>
          <w:sz w:val="28"/>
          <w:szCs w:val="28"/>
          <w:lang w:eastAsia="ru-RU"/>
        </w:rPr>
        <w:t>, более половины респондентов данных сфер считает, что предложение полностью соответствуют запросам рынка или предложений скорее достаточно</w:t>
      </w:r>
      <w:r>
        <w:rPr>
          <w:rFonts w:ascii="Franklin Gothic Book" w:hAnsi="Franklin Gothic Book" w:cs="Arial"/>
          <w:color w:val="333333"/>
          <w:sz w:val="28"/>
          <w:szCs w:val="28"/>
          <w:lang w:eastAsia="ru-RU"/>
        </w:rPr>
        <w:t xml:space="preserve">. </w:t>
      </w:r>
      <w:r w:rsidR="007B180B">
        <w:rPr>
          <w:rFonts w:ascii="Franklin Gothic Book" w:hAnsi="Franklin Gothic Book" w:cs="Arial"/>
          <w:color w:val="333333"/>
          <w:sz w:val="28"/>
          <w:szCs w:val="28"/>
          <w:lang w:eastAsia="ru-RU"/>
        </w:rPr>
        <w:t xml:space="preserve">В промышленной сфере превалирует негативный тренд </w:t>
      </w:r>
      <w:r w:rsidR="00402CA4">
        <w:rPr>
          <w:rFonts w:ascii="Franklin Gothic Book" w:hAnsi="Franklin Gothic Book" w:cs="Arial"/>
          <w:color w:val="333333"/>
          <w:sz w:val="28"/>
          <w:szCs w:val="28"/>
          <w:lang w:eastAsia="ru-RU"/>
        </w:rPr>
        <w:t>–</w:t>
      </w:r>
      <w:r w:rsidR="007B180B">
        <w:rPr>
          <w:rFonts w:ascii="Franklin Gothic Book" w:hAnsi="Franklin Gothic Book" w:cs="Arial"/>
          <w:color w:val="333333"/>
          <w:sz w:val="28"/>
          <w:szCs w:val="28"/>
          <w:lang w:eastAsia="ru-RU"/>
        </w:rPr>
        <w:t xml:space="preserve"> </w:t>
      </w:r>
      <w:r w:rsidR="00402CA4">
        <w:rPr>
          <w:rFonts w:ascii="Franklin Gothic Book" w:hAnsi="Franklin Gothic Book" w:cs="Arial"/>
          <w:color w:val="333333"/>
          <w:sz w:val="28"/>
          <w:szCs w:val="28"/>
          <w:lang w:eastAsia="ru-RU"/>
        </w:rPr>
        <w:t xml:space="preserve">63% респондентов ответили, что существует дефицит молодых специалистов или предложений скорее недостаточно. </w:t>
      </w:r>
    </w:p>
    <w:p w14:paraId="04C3E0C2" w14:textId="1261F1A8" w:rsidR="00402CA4" w:rsidRDefault="00402CA4" w:rsidP="00402CA4">
      <w:pPr>
        <w:shd w:val="clear" w:color="auto" w:fill="FFFFFF"/>
        <w:jc w:val="center"/>
        <w:rPr>
          <w:rFonts w:ascii="Franklin Gothic Book" w:hAnsi="Franklin Gothic Book" w:cs="Arial"/>
          <w:color w:val="333333"/>
          <w:sz w:val="28"/>
          <w:szCs w:val="28"/>
          <w:lang w:eastAsia="ru-RU"/>
        </w:rPr>
      </w:pPr>
      <w:r w:rsidRPr="00402CA4">
        <w:rPr>
          <w:rFonts w:ascii="Franklin Gothic Book" w:hAnsi="Franklin Gothic Book" w:cs="Arial"/>
          <w:noProof/>
          <w:color w:val="333333"/>
          <w:sz w:val="28"/>
          <w:szCs w:val="28"/>
          <w:lang w:eastAsia="ru-RU"/>
        </w:rPr>
        <w:drawing>
          <wp:inline distT="0" distB="0" distL="0" distR="0" wp14:anchorId="051FA902" wp14:editId="67384013">
            <wp:extent cx="5366657" cy="2644207"/>
            <wp:effectExtent l="0" t="0" r="5715" b="381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52806677" w14:textId="28951505" w:rsidR="00402CA4" w:rsidRDefault="0029351A" w:rsidP="00402CA4">
      <w:pPr>
        <w:shd w:val="clear" w:color="auto" w:fill="FFFFFF"/>
        <w:jc w:val="both"/>
        <w:rPr>
          <w:rFonts w:ascii="Franklin Gothic Book" w:hAnsi="Franklin Gothic Book" w:cs="Arial"/>
          <w:color w:val="333333"/>
          <w:sz w:val="28"/>
          <w:szCs w:val="28"/>
          <w:lang w:eastAsia="ru-RU"/>
        </w:rPr>
      </w:pPr>
      <w:r>
        <w:rPr>
          <w:rFonts w:ascii="Franklin Gothic Book" w:hAnsi="Franklin Gothic Book" w:cs="Arial"/>
          <w:color w:val="333333"/>
          <w:sz w:val="28"/>
          <w:szCs w:val="28"/>
          <w:lang w:eastAsia="ru-RU"/>
        </w:rPr>
        <w:t>Основные проблемы системы С(Д)ПО:</w:t>
      </w:r>
    </w:p>
    <w:p w14:paraId="7A542227" w14:textId="75D5CFB1" w:rsidR="0029351A" w:rsidRDefault="0029351A" w:rsidP="00402CA4">
      <w:pPr>
        <w:shd w:val="clear" w:color="auto" w:fill="FFFFFF"/>
        <w:jc w:val="both"/>
        <w:rPr>
          <w:rFonts w:ascii="Franklin Gothic Book" w:hAnsi="Franklin Gothic Book" w:cs="Arial"/>
          <w:color w:val="333333"/>
          <w:sz w:val="28"/>
          <w:szCs w:val="28"/>
          <w:lang w:eastAsia="ru-RU"/>
        </w:rPr>
      </w:pPr>
      <w:r>
        <w:rPr>
          <w:rFonts w:ascii="Franklin Gothic Book" w:hAnsi="Franklin Gothic Book" w:cs="Arial"/>
          <w:color w:val="333333"/>
          <w:sz w:val="28"/>
          <w:szCs w:val="28"/>
          <w:lang w:eastAsia="ru-RU"/>
        </w:rPr>
        <w:t xml:space="preserve">Торговая сфера: </w:t>
      </w:r>
    </w:p>
    <w:p w14:paraId="39B26BCE" w14:textId="114EB9FC" w:rsidR="0029351A" w:rsidRDefault="0029351A" w:rsidP="0029351A">
      <w:pPr>
        <w:pStyle w:val="ab"/>
        <w:numPr>
          <w:ilvl w:val="0"/>
          <w:numId w:val="11"/>
        </w:numPr>
        <w:spacing w:before="0" w:after="100" w:afterAutospacing="1" w:line="259" w:lineRule="auto"/>
        <w:contextualSpacing w:val="0"/>
      </w:pPr>
      <w:r>
        <w:t>Недостаточное количество выпускников по востребованным специальностям (59%)</w:t>
      </w:r>
    </w:p>
    <w:p w14:paraId="64BBDE60" w14:textId="4B7F5008" w:rsidR="0029351A" w:rsidRDefault="0029351A" w:rsidP="0029351A">
      <w:pPr>
        <w:pStyle w:val="ab"/>
        <w:numPr>
          <w:ilvl w:val="0"/>
          <w:numId w:val="11"/>
        </w:numPr>
        <w:spacing w:before="0" w:after="100" w:afterAutospacing="1" w:line="259" w:lineRule="auto"/>
        <w:contextualSpacing w:val="0"/>
      </w:pPr>
      <w:r>
        <w:t>Переизбыток выпускников по неактуальным специальностям (35%)</w:t>
      </w:r>
    </w:p>
    <w:p w14:paraId="4564999B" w14:textId="53DCECB4" w:rsidR="0029351A" w:rsidRDefault="0029351A" w:rsidP="0029351A">
      <w:pPr>
        <w:pStyle w:val="ab"/>
        <w:numPr>
          <w:ilvl w:val="0"/>
          <w:numId w:val="11"/>
        </w:numPr>
        <w:spacing w:before="0" w:after="100" w:afterAutospacing="1" w:line="259" w:lineRule="auto"/>
        <w:contextualSpacing w:val="0"/>
      </w:pPr>
      <w:r>
        <w:t>Недостаточный уровень подготовки выпускников (32%)</w:t>
      </w:r>
    </w:p>
    <w:p w14:paraId="5D7194D9" w14:textId="6524180E" w:rsidR="0029351A" w:rsidRDefault="0029351A" w:rsidP="0029351A">
      <w:pPr>
        <w:shd w:val="clear" w:color="auto" w:fill="FFFFFF"/>
        <w:jc w:val="both"/>
        <w:rPr>
          <w:rFonts w:ascii="Franklin Gothic Book" w:hAnsi="Franklin Gothic Book" w:cs="Arial"/>
          <w:color w:val="333333"/>
          <w:sz w:val="28"/>
          <w:szCs w:val="28"/>
          <w:lang w:eastAsia="ru-RU"/>
        </w:rPr>
      </w:pPr>
      <w:r w:rsidRPr="0029351A">
        <w:rPr>
          <w:rFonts w:ascii="Franklin Gothic Book" w:hAnsi="Franklin Gothic Book" w:cs="Arial"/>
          <w:color w:val="333333"/>
          <w:sz w:val="28"/>
          <w:szCs w:val="28"/>
          <w:lang w:eastAsia="ru-RU"/>
        </w:rPr>
        <w:t>IT сфера</w:t>
      </w:r>
      <w:r>
        <w:rPr>
          <w:rFonts w:ascii="Franklin Gothic Book" w:hAnsi="Franklin Gothic Book" w:cs="Arial"/>
          <w:color w:val="333333"/>
          <w:sz w:val="28"/>
          <w:szCs w:val="28"/>
          <w:lang w:eastAsia="ru-RU"/>
        </w:rPr>
        <w:t xml:space="preserve">: </w:t>
      </w:r>
    </w:p>
    <w:p w14:paraId="2E9868D1" w14:textId="0C26F1EF" w:rsidR="0029351A" w:rsidRDefault="0029351A" w:rsidP="0029351A">
      <w:pPr>
        <w:pStyle w:val="ab"/>
        <w:numPr>
          <w:ilvl w:val="0"/>
          <w:numId w:val="11"/>
        </w:numPr>
        <w:spacing w:before="0" w:after="100" w:afterAutospacing="1" w:line="259" w:lineRule="auto"/>
        <w:contextualSpacing w:val="0"/>
      </w:pPr>
      <w:r>
        <w:t>Недостаточный уровень подготовки выпускников (64%)</w:t>
      </w:r>
    </w:p>
    <w:p w14:paraId="4D1C162B" w14:textId="3BBBCE6E" w:rsidR="0029351A" w:rsidRDefault="0029351A" w:rsidP="0029351A">
      <w:pPr>
        <w:pStyle w:val="ab"/>
        <w:numPr>
          <w:ilvl w:val="0"/>
          <w:numId w:val="11"/>
        </w:numPr>
        <w:spacing w:before="0" w:after="100" w:afterAutospacing="1" w:line="259" w:lineRule="auto"/>
        <w:contextualSpacing w:val="0"/>
      </w:pPr>
      <w:r>
        <w:t>Переизбыток выпускников по неактуальным специальностям (57%)</w:t>
      </w:r>
    </w:p>
    <w:p w14:paraId="1E461904" w14:textId="23A6D72B" w:rsidR="0029351A" w:rsidRDefault="0029351A" w:rsidP="0029351A">
      <w:pPr>
        <w:pStyle w:val="ab"/>
        <w:numPr>
          <w:ilvl w:val="0"/>
          <w:numId w:val="11"/>
        </w:numPr>
        <w:spacing w:before="0" w:after="100" w:afterAutospacing="1" w:line="259" w:lineRule="auto"/>
        <w:contextualSpacing w:val="0"/>
      </w:pPr>
      <w:r>
        <w:t>Недостаточное количество выпускников по востребованным специальностям (</w:t>
      </w:r>
      <w:r w:rsidR="00E966B8">
        <w:t>21</w:t>
      </w:r>
      <w:r>
        <w:t>%)</w:t>
      </w:r>
    </w:p>
    <w:p w14:paraId="05E02649" w14:textId="579B1649" w:rsidR="00E966B8" w:rsidRDefault="00E966B8" w:rsidP="00E966B8">
      <w:pPr>
        <w:shd w:val="clear" w:color="auto" w:fill="FFFFFF"/>
        <w:jc w:val="both"/>
        <w:rPr>
          <w:rFonts w:ascii="Franklin Gothic Book" w:hAnsi="Franklin Gothic Book" w:cs="Arial"/>
          <w:color w:val="333333"/>
          <w:sz w:val="28"/>
          <w:szCs w:val="28"/>
          <w:lang w:eastAsia="ru-RU"/>
        </w:rPr>
      </w:pPr>
      <w:r>
        <w:rPr>
          <w:rFonts w:ascii="Franklin Gothic Book" w:hAnsi="Franklin Gothic Book" w:cs="Arial"/>
          <w:color w:val="333333"/>
          <w:sz w:val="28"/>
          <w:szCs w:val="28"/>
          <w:lang w:eastAsia="ru-RU"/>
        </w:rPr>
        <w:t xml:space="preserve">Строительная сфера: </w:t>
      </w:r>
    </w:p>
    <w:p w14:paraId="6366FF92" w14:textId="790598F1" w:rsidR="00E966B8" w:rsidRDefault="00E966B8" w:rsidP="00E966B8">
      <w:pPr>
        <w:pStyle w:val="ab"/>
        <w:numPr>
          <w:ilvl w:val="0"/>
          <w:numId w:val="11"/>
        </w:numPr>
        <w:spacing w:before="0" w:after="100" w:afterAutospacing="1" w:line="259" w:lineRule="auto"/>
        <w:contextualSpacing w:val="0"/>
      </w:pPr>
      <w:r>
        <w:t>Недостаточное количество выпускников по востребованным специальностям (60%)</w:t>
      </w:r>
    </w:p>
    <w:p w14:paraId="03297CCA" w14:textId="55020F66" w:rsidR="00E966B8" w:rsidRPr="008A0279" w:rsidRDefault="00E966B8" w:rsidP="00E966B8">
      <w:pPr>
        <w:pStyle w:val="ab"/>
        <w:numPr>
          <w:ilvl w:val="0"/>
          <w:numId w:val="11"/>
        </w:numPr>
        <w:spacing w:before="0" w:after="100" w:afterAutospacing="1" w:line="259" w:lineRule="auto"/>
        <w:contextualSpacing w:val="0"/>
        <w:rPr>
          <w:rFonts w:eastAsiaTheme="minorHAnsi" w:cs="Arial"/>
          <w:color w:val="333333"/>
          <w:szCs w:val="28"/>
        </w:rPr>
      </w:pPr>
      <w:r w:rsidRPr="008A0279">
        <w:rPr>
          <w:rFonts w:eastAsiaTheme="minorHAnsi" w:cs="Arial"/>
          <w:color w:val="333333"/>
          <w:szCs w:val="28"/>
        </w:rPr>
        <w:t>Недостаточный уровень подготовки выпускников (35%)</w:t>
      </w:r>
    </w:p>
    <w:p w14:paraId="69A502AF" w14:textId="070C254C" w:rsidR="00E966B8" w:rsidRPr="008A0279" w:rsidRDefault="00E966B8" w:rsidP="00E966B8">
      <w:pPr>
        <w:pStyle w:val="ab"/>
        <w:numPr>
          <w:ilvl w:val="0"/>
          <w:numId w:val="11"/>
        </w:numPr>
        <w:spacing w:before="0" w:after="100" w:afterAutospacing="1" w:line="259" w:lineRule="auto"/>
        <w:contextualSpacing w:val="0"/>
        <w:rPr>
          <w:rFonts w:eastAsiaTheme="minorHAnsi" w:cs="Arial"/>
          <w:color w:val="333333"/>
          <w:szCs w:val="28"/>
        </w:rPr>
      </w:pPr>
      <w:r w:rsidRPr="008A0279">
        <w:rPr>
          <w:rFonts w:eastAsiaTheme="minorHAnsi" w:cs="Arial"/>
          <w:color w:val="333333"/>
          <w:szCs w:val="28"/>
        </w:rPr>
        <w:t>Переизбыток выпускников по неактуальным специальностям (20%)</w:t>
      </w:r>
    </w:p>
    <w:p w14:paraId="758D9B64" w14:textId="77D21063" w:rsidR="00E966B8" w:rsidRDefault="00E966B8" w:rsidP="00E966B8">
      <w:pPr>
        <w:shd w:val="clear" w:color="auto" w:fill="FFFFFF"/>
        <w:jc w:val="both"/>
        <w:rPr>
          <w:rFonts w:ascii="Franklin Gothic Book" w:hAnsi="Franklin Gothic Book" w:cs="Arial"/>
          <w:color w:val="333333"/>
          <w:sz w:val="28"/>
          <w:szCs w:val="28"/>
          <w:lang w:eastAsia="ru-RU"/>
        </w:rPr>
      </w:pPr>
      <w:r>
        <w:rPr>
          <w:rFonts w:ascii="Franklin Gothic Book" w:hAnsi="Franklin Gothic Book" w:cs="Arial"/>
          <w:color w:val="333333"/>
          <w:sz w:val="28"/>
          <w:szCs w:val="28"/>
          <w:lang w:eastAsia="ru-RU"/>
        </w:rPr>
        <w:t xml:space="preserve">Промышленная сфера: </w:t>
      </w:r>
    </w:p>
    <w:p w14:paraId="548F3401" w14:textId="4FE1E4E6" w:rsidR="00E966B8" w:rsidRPr="008A0279" w:rsidRDefault="00E966B8" w:rsidP="00E966B8">
      <w:pPr>
        <w:pStyle w:val="ab"/>
        <w:numPr>
          <w:ilvl w:val="0"/>
          <w:numId w:val="11"/>
        </w:numPr>
        <w:spacing w:before="0" w:after="100" w:afterAutospacing="1" w:line="259" w:lineRule="auto"/>
        <w:contextualSpacing w:val="0"/>
        <w:rPr>
          <w:rFonts w:eastAsiaTheme="minorHAnsi" w:cs="Arial"/>
          <w:color w:val="333333"/>
          <w:szCs w:val="28"/>
        </w:rPr>
      </w:pPr>
      <w:r w:rsidRPr="008A0279">
        <w:rPr>
          <w:rFonts w:eastAsiaTheme="minorHAnsi" w:cs="Arial"/>
          <w:color w:val="333333"/>
          <w:szCs w:val="28"/>
        </w:rPr>
        <w:t>Недостаточное количество выпускников по востребованным специальностям (57%)</w:t>
      </w:r>
    </w:p>
    <w:p w14:paraId="281722C6" w14:textId="788A2301" w:rsidR="00E966B8" w:rsidRPr="008A0279" w:rsidRDefault="00E966B8" w:rsidP="00E966B8">
      <w:pPr>
        <w:pStyle w:val="ab"/>
        <w:numPr>
          <w:ilvl w:val="0"/>
          <w:numId w:val="11"/>
        </w:numPr>
        <w:spacing w:before="0" w:after="100" w:afterAutospacing="1" w:line="259" w:lineRule="auto"/>
        <w:contextualSpacing w:val="0"/>
        <w:rPr>
          <w:rFonts w:eastAsiaTheme="minorHAnsi" w:cs="Arial"/>
          <w:color w:val="333333"/>
          <w:szCs w:val="28"/>
        </w:rPr>
      </w:pPr>
      <w:r w:rsidRPr="008A0279">
        <w:rPr>
          <w:rFonts w:eastAsiaTheme="minorHAnsi" w:cs="Arial"/>
          <w:color w:val="333333"/>
          <w:szCs w:val="28"/>
        </w:rPr>
        <w:t>Переизбыток выпускников по неактуальным специальностям (38%)</w:t>
      </w:r>
    </w:p>
    <w:p w14:paraId="14CADAC4" w14:textId="4E294673" w:rsidR="00E966B8" w:rsidRPr="008A0279" w:rsidRDefault="00E966B8" w:rsidP="00E966B8">
      <w:pPr>
        <w:pStyle w:val="ab"/>
        <w:numPr>
          <w:ilvl w:val="0"/>
          <w:numId w:val="11"/>
        </w:numPr>
        <w:spacing w:before="0" w:after="100" w:afterAutospacing="1" w:line="259" w:lineRule="auto"/>
        <w:contextualSpacing w:val="0"/>
        <w:rPr>
          <w:rFonts w:eastAsiaTheme="minorHAnsi" w:cs="Arial"/>
          <w:color w:val="333333"/>
          <w:szCs w:val="28"/>
        </w:rPr>
      </w:pPr>
      <w:r w:rsidRPr="008A0279">
        <w:rPr>
          <w:rFonts w:eastAsiaTheme="minorHAnsi" w:cs="Arial"/>
          <w:color w:val="333333"/>
          <w:szCs w:val="28"/>
        </w:rPr>
        <w:t>Недостаточный уровень подготовки выпускников (35%)</w:t>
      </w:r>
    </w:p>
    <w:p w14:paraId="20808C29" w14:textId="1F3E7929" w:rsidR="00E966B8" w:rsidRDefault="00E966B8" w:rsidP="00E966B8">
      <w:pPr>
        <w:spacing w:after="100" w:afterAutospacing="1"/>
        <w:rPr>
          <w:rFonts w:ascii="Franklin Gothic Book" w:hAnsi="Franklin Gothic Book" w:cs="Arial"/>
          <w:color w:val="333333"/>
          <w:sz w:val="28"/>
          <w:szCs w:val="28"/>
          <w:lang w:eastAsia="ru-RU"/>
        </w:rPr>
      </w:pPr>
      <w:r w:rsidRPr="00E966B8">
        <w:rPr>
          <w:rFonts w:ascii="Franklin Gothic Book" w:hAnsi="Franklin Gothic Book" w:cs="Arial"/>
          <w:color w:val="333333"/>
          <w:sz w:val="28"/>
          <w:szCs w:val="28"/>
          <w:lang w:eastAsia="ru-RU"/>
        </w:rPr>
        <w:t>Ва</w:t>
      </w:r>
      <w:r>
        <w:rPr>
          <w:rFonts w:ascii="Franklin Gothic Book" w:hAnsi="Franklin Gothic Book" w:cs="Arial"/>
          <w:color w:val="333333"/>
          <w:sz w:val="28"/>
          <w:szCs w:val="28"/>
          <w:lang w:eastAsia="ru-RU"/>
        </w:rPr>
        <w:t xml:space="preserve">жно отметить, что этот вопрос задавался только тем, кто ответил, что </w:t>
      </w:r>
      <w:r w:rsidRPr="00E966B8">
        <w:rPr>
          <w:rFonts w:ascii="Franklin Gothic Book" w:hAnsi="Franklin Gothic Book" w:cs="Arial"/>
          <w:color w:val="333333"/>
          <w:sz w:val="28"/>
          <w:szCs w:val="28"/>
          <w:lang w:eastAsia="ru-RU"/>
        </w:rPr>
        <w:t>предложения на столичном рынке труда молодых специалистов – выпускников московских учреждений профессионального образования</w:t>
      </w:r>
      <w:r>
        <w:rPr>
          <w:rFonts w:ascii="Franklin Gothic Book" w:hAnsi="Franklin Gothic Book" w:cs="Arial"/>
          <w:color w:val="333333"/>
          <w:sz w:val="28"/>
          <w:szCs w:val="28"/>
          <w:lang w:eastAsia="ru-RU"/>
        </w:rPr>
        <w:t xml:space="preserve"> скорее недостаточно или существует серьезный дефицит молодых специалистов, таких респондентов было меньше половины в каждой отрасли, за исключением промышленной сферы.</w:t>
      </w:r>
    </w:p>
    <w:p w14:paraId="3ABAE306" w14:textId="2594B88E" w:rsidR="00850F2D" w:rsidRDefault="00850F2D" w:rsidP="00E966B8">
      <w:pPr>
        <w:spacing w:after="100" w:afterAutospacing="1"/>
        <w:rPr>
          <w:rFonts w:ascii="Franklin Gothic Book" w:hAnsi="Franklin Gothic Book" w:cs="Arial"/>
          <w:color w:val="333333"/>
          <w:sz w:val="28"/>
          <w:szCs w:val="28"/>
          <w:lang w:eastAsia="ru-RU"/>
        </w:rPr>
      </w:pPr>
      <w:r w:rsidRPr="00850F2D">
        <w:rPr>
          <w:rFonts w:ascii="Franklin Gothic Book" w:hAnsi="Franklin Gothic Book" w:cs="Arial"/>
          <w:color w:val="333333"/>
          <w:sz w:val="28"/>
          <w:szCs w:val="28"/>
          <w:lang w:eastAsia="ru-RU"/>
        </w:rPr>
        <w:t>В целом, представители всех отраслей считают, что ситуация на московском рынке труда в среднесрочной перспективе скорее улучшится</w:t>
      </w:r>
      <w:r w:rsidR="00A43EAD">
        <w:rPr>
          <w:rFonts w:ascii="Franklin Gothic Book" w:hAnsi="Franklin Gothic Book" w:cs="Arial"/>
          <w:color w:val="333333"/>
          <w:sz w:val="28"/>
          <w:szCs w:val="28"/>
          <w:lang w:eastAsia="ru-RU"/>
        </w:rPr>
        <w:t xml:space="preserve">. Респонденты из </w:t>
      </w:r>
      <w:r w:rsidR="00A43EAD">
        <w:rPr>
          <w:rFonts w:ascii="Franklin Gothic Book" w:hAnsi="Franklin Gothic Book" w:cs="Arial"/>
          <w:color w:val="333333"/>
          <w:sz w:val="28"/>
          <w:szCs w:val="28"/>
          <w:lang w:val="en-US" w:eastAsia="ru-RU"/>
        </w:rPr>
        <w:t>IT</w:t>
      </w:r>
      <w:r w:rsidR="00A43EAD">
        <w:rPr>
          <w:rFonts w:ascii="Franklin Gothic Book" w:hAnsi="Franklin Gothic Book" w:cs="Arial"/>
          <w:color w:val="333333"/>
          <w:sz w:val="28"/>
          <w:szCs w:val="28"/>
          <w:lang w:eastAsia="ru-RU"/>
        </w:rPr>
        <w:t xml:space="preserve"> и торговой</w:t>
      </w:r>
      <w:r w:rsidR="00A43EAD" w:rsidRPr="00A43EAD">
        <w:rPr>
          <w:rFonts w:ascii="Franklin Gothic Book" w:hAnsi="Franklin Gothic Book" w:cs="Arial"/>
          <w:color w:val="333333"/>
          <w:sz w:val="28"/>
          <w:szCs w:val="28"/>
          <w:lang w:eastAsia="ru-RU"/>
        </w:rPr>
        <w:t xml:space="preserve"> </w:t>
      </w:r>
      <w:r w:rsidR="00A43EAD">
        <w:rPr>
          <w:rFonts w:ascii="Franklin Gothic Book" w:hAnsi="Franklin Gothic Book" w:cs="Arial"/>
          <w:color w:val="333333"/>
          <w:sz w:val="28"/>
          <w:szCs w:val="28"/>
          <w:lang w:eastAsia="ru-RU"/>
        </w:rPr>
        <w:t xml:space="preserve">сфер настроены наиболее позитивно – более половины ответивших считают, что ситуация серьезно улучшится или скорее улучшится (64% и 57% соответственно). Причем торговая сфера лидирует по количество ответивших о серьезных улучшениях – 26%. </w:t>
      </w:r>
      <w:r w:rsidR="00A43EAD">
        <w:rPr>
          <w:rFonts w:ascii="Franklin Gothic Book" w:hAnsi="Franklin Gothic Book" w:cs="Arial"/>
          <w:color w:val="333333"/>
          <w:sz w:val="28"/>
          <w:szCs w:val="28"/>
          <w:lang w:val="en-US" w:eastAsia="ru-RU"/>
        </w:rPr>
        <w:t>IT</w:t>
      </w:r>
      <w:r w:rsidR="00A43EAD">
        <w:rPr>
          <w:rFonts w:ascii="Franklin Gothic Book" w:hAnsi="Franklin Gothic Book" w:cs="Arial"/>
          <w:color w:val="333333"/>
          <w:sz w:val="28"/>
          <w:szCs w:val="28"/>
          <w:lang w:eastAsia="ru-RU"/>
        </w:rPr>
        <w:t xml:space="preserve">-сфера лидирует по количеству респондентов, считающих, что ситуация скорее улучшится – 48%. </w:t>
      </w:r>
    </w:p>
    <w:p w14:paraId="5578F4A1" w14:textId="7D24C76A" w:rsidR="00375C6A" w:rsidRDefault="00375C6A" w:rsidP="00E966B8">
      <w:pPr>
        <w:spacing w:after="100" w:afterAutospacing="1"/>
        <w:rPr>
          <w:rFonts w:ascii="Franklin Gothic Book" w:hAnsi="Franklin Gothic Book" w:cs="Arial"/>
          <w:color w:val="333333"/>
          <w:sz w:val="28"/>
          <w:szCs w:val="28"/>
          <w:lang w:eastAsia="ru-RU"/>
        </w:rPr>
      </w:pPr>
      <w:r>
        <w:rPr>
          <w:rFonts w:ascii="Franklin Gothic Book" w:hAnsi="Franklin Gothic Book" w:cs="Arial"/>
          <w:color w:val="333333"/>
          <w:sz w:val="28"/>
          <w:szCs w:val="28"/>
          <w:lang w:eastAsia="ru-RU"/>
        </w:rPr>
        <w:t xml:space="preserve">В промышленной и строительной сферах оценивают положительно среднесрочный прогноз чуть меньше половины респондентов – 46% и 45% соответственно. </w:t>
      </w:r>
    </w:p>
    <w:p w14:paraId="07032D7D" w14:textId="32D08EC0" w:rsidR="006929A5" w:rsidRDefault="006929A5" w:rsidP="006929A5">
      <w:pPr>
        <w:spacing w:after="100" w:afterAutospacing="1"/>
        <w:jc w:val="center"/>
        <w:rPr>
          <w:rFonts w:ascii="Franklin Gothic Book" w:hAnsi="Franklin Gothic Book" w:cs="Arial"/>
          <w:color w:val="333333"/>
          <w:sz w:val="28"/>
          <w:szCs w:val="28"/>
          <w:lang w:eastAsia="ru-RU"/>
        </w:rPr>
      </w:pPr>
      <w:r w:rsidRPr="006929A5">
        <w:rPr>
          <w:rFonts w:ascii="Franklin Gothic Book" w:hAnsi="Franklin Gothic Book" w:cs="Arial"/>
          <w:noProof/>
          <w:color w:val="333333"/>
          <w:sz w:val="28"/>
          <w:szCs w:val="28"/>
          <w:lang w:eastAsia="ru-RU"/>
        </w:rPr>
        <w:drawing>
          <wp:inline distT="0" distB="0" distL="0" distR="0" wp14:anchorId="0B3AB384" wp14:editId="47698349">
            <wp:extent cx="5225183" cy="3171605"/>
            <wp:effectExtent l="0" t="0" r="13970" b="1016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1E5C34DB" w14:textId="706129E1" w:rsidR="00BC3CCE" w:rsidRDefault="00BC3CCE" w:rsidP="00BC3CCE">
      <w:pPr>
        <w:spacing w:after="100" w:afterAutospacing="1"/>
        <w:jc w:val="both"/>
        <w:rPr>
          <w:rFonts w:ascii="Franklin Gothic Book" w:hAnsi="Franklin Gothic Book" w:cs="Arial"/>
          <w:color w:val="333333"/>
          <w:sz w:val="28"/>
          <w:szCs w:val="28"/>
          <w:lang w:eastAsia="ru-RU"/>
        </w:rPr>
      </w:pPr>
      <w:r>
        <w:rPr>
          <w:rFonts w:ascii="Franklin Gothic Book" w:hAnsi="Franklin Gothic Book" w:cs="Arial"/>
          <w:color w:val="333333"/>
          <w:sz w:val="28"/>
          <w:szCs w:val="28"/>
          <w:lang w:eastAsia="ru-RU"/>
        </w:rPr>
        <w:t>Р</w:t>
      </w:r>
      <w:r w:rsidRPr="00BC3CCE">
        <w:rPr>
          <w:rFonts w:ascii="Franklin Gothic Book" w:hAnsi="Franklin Gothic Book" w:cs="Arial"/>
          <w:color w:val="333333"/>
          <w:sz w:val="28"/>
          <w:szCs w:val="28"/>
          <w:lang w:eastAsia="ru-RU"/>
        </w:rPr>
        <w:t xml:space="preserve">еспонденты торговой, промышленной и строительной сфер считают, что улучшению ситуацию может поспособствовать повышение квалификации уже работающих сотрудников, в </w:t>
      </w:r>
      <w:r w:rsidRPr="00BC3CCE">
        <w:rPr>
          <w:rFonts w:ascii="Franklin Gothic Book" w:hAnsi="Franklin Gothic Book" w:cs="Arial"/>
          <w:color w:val="333333"/>
          <w:sz w:val="28"/>
          <w:szCs w:val="28"/>
          <w:lang w:val="en-US" w:eastAsia="ru-RU"/>
        </w:rPr>
        <w:t>IT</w:t>
      </w:r>
      <w:r w:rsidRPr="00BC3CCE">
        <w:rPr>
          <w:rFonts w:ascii="Franklin Gothic Book" w:hAnsi="Franklin Gothic Book" w:cs="Arial"/>
          <w:color w:val="333333"/>
          <w:sz w:val="28"/>
          <w:szCs w:val="28"/>
          <w:lang w:eastAsia="ru-RU"/>
        </w:rPr>
        <w:t xml:space="preserve">-сфере эта причина занимает второе место, на первом месте – подготовка молодых специалистов учебными заведениями. В меньшей степени </w:t>
      </w:r>
      <w:r w:rsidR="00392B0D">
        <w:rPr>
          <w:rFonts w:ascii="Franklin Gothic Book" w:hAnsi="Franklin Gothic Book" w:cs="Arial"/>
          <w:color w:val="333333"/>
          <w:sz w:val="28"/>
          <w:szCs w:val="28"/>
          <w:lang w:eastAsia="ru-RU"/>
        </w:rPr>
        <w:t xml:space="preserve">респонденты </w:t>
      </w:r>
      <w:r w:rsidRPr="00BC3CCE">
        <w:rPr>
          <w:rFonts w:ascii="Franklin Gothic Book" w:hAnsi="Franklin Gothic Book" w:cs="Arial"/>
          <w:color w:val="333333"/>
          <w:sz w:val="28"/>
          <w:szCs w:val="28"/>
          <w:lang w:eastAsia="ru-RU"/>
        </w:rPr>
        <w:t>надеются на улучшение ситуации за счет трудовой миграции, как региональной, так и за счет других стран.</w:t>
      </w:r>
    </w:p>
    <w:p w14:paraId="512F425F" w14:textId="46A0953E" w:rsidR="00BC3CCE" w:rsidRDefault="00BC3CCE" w:rsidP="00BC3CCE">
      <w:pPr>
        <w:spacing w:after="100" w:afterAutospacing="1"/>
        <w:jc w:val="center"/>
        <w:rPr>
          <w:rFonts w:ascii="Franklin Gothic Book" w:hAnsi="Franklin Gothic Book" w:cs="Arial"/>
          <w:color w:val="333333"/>
          <w:sz w:val="28"/>
          <w:szCs w:val="28"/>
          <w:lang w:eastAsia="ru-RU"/>
        </w:rPr>
      </w:pPr>
      <w:r w:rsidRPr="00BC3CCE">
        <w:rPr>
          <w:rFonts w:ascii="Franklin Gothic Book" w:hAnsi="Franklin Gothic Book" w:cs="Arial"/>
          <w:noProof/>
          <w:color w:val="333333"/>
          <w:sz w:val="28"/>
          <w:szCs w:val="28"/>
          <w:lang w:eastAsia="ru-RU"/>
        </w:rPr>
        <w:drawing>
          <wp:inline distT="0" distB="0" distL="0" distR="0" wp14:anchorId="6362F13B" wp14:editId="06849673">
            <wp:extent cx="8315325" cy="3171190"/>
            <wp:effectExtent l="0" t="0" r="9525" b="1016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98A46A4" w14:textId="7700B288" w:rsidR="00860042" w:rsidRDefault="00660088" w:rsidP="00860042">
      <w:pPr>
        <w:spacing w:after="100" w:afterAutospacing="1"/>
        <w:jc w:val="both"/>
        <w:rPr>
          <w:rFonts w:ascii="Franklin Gothic Book" w:hAnsi="Franklin Gothic Book" w:cs="Arial"/>
          <w:color w:val="333333"/>
          <w:sz w:val="28"/>
          <w:szCs w:val="28"/>
          <w:lang w:eastAsia="ru-RU"/>
        </w:rPr>
      </w:pPr>
      <w:r>
        <w:rPr>
          <w:rFonts w:ascii="Franklin Gothic Book" w:hAnsi="Franklin Gothic Book" w:cs="Arial"/>
          <w:color w:val="333333"/>
          <w:sz w:val="28"/>
          <w:szCs w:val="28"/>
          <w:lang w:eastAsia="ru-RU"/>
        </w:rPr>
        <w:t>Отдельно стоит сравнить, какие профессии, по мнению респондентов из каждой отрасли</w:t>
      </w:r>
      <w:r w:rsidR="00493AF8">
        <w:rPr>
          <w:rFonts w:ascii="Franklin Gothic Book" w:hAnsi="Franklin Gothic Book" w:cs="Arial"/>
          <w:color w:val="333333"/>
          <w:sz w:val="28"/>
          <w:szCs w:val="28"/>
          <w:lang w:eastAsia="ru-RU"/>
        </w:rPr>
        <w:t>,</w:t>
      </w:r>
      <w:r>
        <w:rPr>
          <w:rFonts w:ascii="Franklin Gothic Book" w:hAnsi="Franklin Gothic Book" w:cs="Arial"/>
          <w:color w:val="333333"/>
          <w:sz w:val="28"/>
          <w:szCs w:val="28"/>
          <w:lang w:eastAsia="ru-RU"/>
        </w:rPr>
        <w:t xml:space="preserve"> сейчас являются наиболее востребованными и какие станут более востребованные в среднесрочной перспективе.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493AF8" w14:paraId="1DF83A2E" w14:textId="77777777" w:rsidTr="00A9788A">
        <w:tc>
          <w:tcPr>
            <w:tcW w:w="14560" w:type="dxa"/>
            <w:gridSpan w:val="2"/>
          </w:tcPr>
          <w:p w14:paraId="713F2195" w14:textId="6A9F6CDC" w:rsidR="00493AF8" w:rsidRDefault="00493AF8" w:rsidP="00493AF8">
            <w:pPr>
              <w:spacing w:after="100" w:afterAutospacing="1"/>
              <w:jc w:val="center"/>
              <w:rPr>
                <w:rFonts w:cs="Arial"/>
                <w:color w:val="333333"/>
                <w:sz w:val="28"/>
                <w:szCs w:val="28"/>
              </w:rPr>
            </w:pPr>
            <w:r>
              <w:rPr>
                <w:rFonts w:cs="Arial"/>
                <w:color w:val="333333"/>
                <w:sz w:val="28"/>
                <w:szCs w:val="28"/>
              </w:rPr>
              <w:t>Торговля</w:t>
            </w:r>
          </w:p>
        </w:tc>
      </w:tr>
      <w:tr w:rsidR="00493AF8" w14:paraId="52103F63" w14:textId="77777777" w:rsidTr="00493AF8">
        <w:tc>
          <w:tcPr>
            <w:tcW w:w="7280" w:type="dxa"/>
          </w:tcPr>
          <w:p w14:paraId="56DCC3A9" w14:textId="35D98E8C" w:rsidR="00493AF8" w:rsidRDefault="00493AF8" w:rsidP="00860042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  <w:r>
              <w:rPr>
                <w:rFonts w:cs="Arial"/>
                <w:color w:val="333333"/>
                <w:sz w:val="28"/>
                <w:szCs w:val="28"/>
              </w:rPr>
              <w:t xml:space="preserve">Востребованы сейчас </w:t>
            </w:r>
          </w:p>
        </w:tc>
        <w:tc>
          <w:tcPr>
            <w:tcW w:w="7280" w:type="dxa"/>
          </w:tcPr>
          <w:p w14:paraId="6E4B1923" w14:textId="460D793C" w:rsidR="00493AF8" w:rsidRDefault="00493AF8" w:rsidP="00860042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  <w:r>
              <w:rPr>
                <w:rFonts w:cs="Arial"/>
                <w:color w:val="333333"/>
                <w:sz w:val="28"/>
                <w:szCs w:val="28"/>
              </w:rPr>
              <w:t>Станут более востребованными</w:t>
            </w:r>
          </w:p>
        </w:tc>
      </w:tr>
      <w:tr w:rsidR="00493AF8" w14:paraId="47580986" w14:textId="77777777" w:rsidTr="00493AF8">
        <w:tc>
          <w:tcPr>
            <w:tcW w:w="7280" w:type="dxa"/>
          </w:tcPr>
          <w:p w14:paraId="545C938D" w14:textId="5FE9BF10" w:rsidR="00493AF8" w:rsidRDefault="00493AF8" w:rsidP="00493AF8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  <w:r w:rsidRPr="0012538D">
              <w:t>Менеджер по продажам</w:t>
            </w:r>
            <w:r>
              <w:t xml:space="preserve"> (10%)</w:t>
            </w:r>
          </w:p>
        </w:tc>
        <w:tc>
          <w:tcPr>
            <w:tcW w:w="7280" w:type="dxa"/>
          </w:tcPr>
          <w:p w14:paraId="7E957936" w14:textId="20C666B9" w:rsidR="00493AF8" w:rsidRDefault="00493AF8" w:rsidP="00493AF8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  <w:r w:rsidRPr="00E2179F">
              <w:t>Специалист IT</w:t>
            </w:r>
            <w:r>
              <w:t xml:space="preserve"> (15%)</w:t>
            </w:r>
          </w:p>
        </w:tc>
      </w:tr>
      <w:tr w:rsidR="00493AF8" w14:paraId="4B282CAC" w14:textId="77777777" w:rsidTr="00493AF8">
        <w:tc>
          <w:tcPr>
            <w:tcW w:w="7280" w:type="dxa"/>
          </w:tcPr>
          <w:p w14:paraId="17722BBB" w14:textId="0F730200" w:rsidR="00493AF8" w:rsidRDefault="00493AF8" w:rsidP="00493AF8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  <w:r w:rsidRPr="0012538D">
              <w:t>Специалист IT</w:t>
            </w:r>
            <w:r>
              <w:t xml:space="preserve"> (10%)</w:t>
            </w:r>
          </w:p>
        </w:tc>
        <w:tc>
          <w:tcPr>
            <w:tcW w:w="7280" w:type="dxa"/>
          </w:tcPr>
          <w:p w14:paraId="12045471" w14:textId="5D8A7801" w:rsidR="00493AF8" w:rsidRDefault="00493AF8" w:rsidP="00493AF8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  <w:r w:rsidRPr="00E2179F">
              <w:t>Менеджер по продажам</w:t>
            </w:r>
            <w:r>
              <w:t xml:space="preserve"> (10%)</w:t>
            </w:r>
          </w:p>
        </w:tc>
      </w:tr>
      <w:tr w:rsidR="00493AF8" w14:paraId="4FC624DD" w14:textId="77777777" w:rsidTr="00493AF8">
        <w:tc>
          <w:tcPr>
            <w:tcW w:w="7280" w:type="dxa"/>
          </w:tcPr>
          <w:p w14:paraId="5F46901C" w14:textId="6964B0B6" w:rsidR="00493AF8" w:rsidRDefault="00493AF8" w:rsidP="00493AF8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  <w:r w:rsidRPr="0012538D">
              <w:t>Инженер</w:t>
            </w:r>
            <w:r>
              <w:t xml:space="preserve"> (7%)</w:t>
            </w:r>
          </w:p>
        </w:tc>
        <w:tc>
          <w:tcPr>
            <w:tcW w:w="7280" w:type="dxa"/>
          </w:tcPr>
          <w:p w14:paraId="311362E8" w14:textId="73BC0062" w:rsidR="00493AF8" w:rsidRDefault="00493AF8" w:rsidP="00493AF8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  <w:r w:rsidRPr="00E2179F">
              <w:t>Менеджер</w:t>
            </w:r>
            <w:r>
              <w:t xml:space="preserve"> (10%)</w:t>
            </w:r>
          </w:p>
        </w:tc>
      </w:tr>
      <w:tr w:rsidR="00493AF8" w14:paraId="26D50819" w14:textId="77777777" w:rsidTr="00493AF8">
        <w:tc>
          <w:tcPr>
            <w:tcW w:w="7280" w:type="dxa"/>
          </w:tcPr>
          <w:p w14:paraId="7F81102B" w14:textId="3B47019E" w:rsidR="00493AF8" w:rsidRDefault="00493AF8" w:rsidP="00493AF8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  <w:r w:rsidRPr="0012538D">
              <w:t>Маркетолог</w:t>
            </w:r>
            <w:r>
              <w:t xml:space="preserve"> (7%)</w:t>
            </w:r>
          </w:p>
        </w:tc>
        <w:tc>
          <w:tcPr>
            <w:tcW w:w="7280" w:type="dxa"/>
          </w:tcPr>
          <w:p w14:paraId="15563251" w14:textId="0E3B8957" w:rsidR="00493AF8" w:rsidRDefault="00493AF8" w:rsidP="00493AF8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  <w:r w:rsidRPr="00E2179F">
              <w:t>Инженер</w:t>
            </w:r>
            <w:r>
              <w:t xml:space="preserve"> (8%)</w:t>
            </w:r>
          </w:p>
        </w:tc>
      </w:tr>
      <w:tr w:rsidR="00493AF8" w14:paraId="500DCB94" w14:textId="77777777" w:rsidTr="00493AF8">
        <w:tc>
          <w:tcPr>
            <w:tcW w:w="7280" w:type="dxa"/>
          </w:tcPr>
          <w:p w14:paraId="55A4632C" w14:textId="58578ECA" w:rsidR="00493AF8" w:rsidRDefault="00493AF8" w:rsidP="00493AF8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  <w:r w:rsidRPr="0012538D">
              <w:t>Бухгалтер</w:t>
            </w:r>
            <w:r>
              <w:t xml:space="preserve"> (6%)</w:t>
            </w:r>
          </w:p>
        </w:tc>
        <w:tc>
          <w:tcPr>
            <w:tcW w:w="7280" w:type="dxa"/>
          </w:tcPr>
          <w:p w14:paraId="1E7D82C0" w14:textId="7C5B00E5" w:rsidR="00493AF8" w:rsidRDefault="00493AF8" w:rsidP="00493AF8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  <w:r w:rsidRPr="00E2179F">
              <w:t>Маркетолог</w:t>
            </w:r>
            <w:r>
              <w:t xml:space="preserve"> (8%)</w:t>
            </w:r>
          </w:p>
        </w:tc>
      </w:tr>
      <w:tr w:rsidR="00493AF8" w14:paraId="3B26DDA2" w14:textId="77777777" w:rsidTr="00493AF8">
        <w:tc>
          <w:tcPr>
            <w:tcW w:w="7280" w:type="dxa"/>
          </w:tcPr>
          <w:p w14:paraId="3C47BFB6" w14:textId="584331F0" w:rsidR="00493AF8" w:rsidRDefault="00493AF8" w:rsidP="00493AF8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  <w:r w:rsidRPr="0012538D">
              <w:t>Программист</w:t>
            </w:r>
            <w:r>
              <w:t xml:space="preserve"> (6%)</w:t>
            </w:r>
          </w:p>
        </w:tc>
        <w:tc>
          <w:tcPr>
            <w:tcW w:w="7280" w:type="dxa"/>
          </w:tcPr>
          <w:p w14:paraId="279285E1" w14:textId="117F3E23" w:rsidR="00493AF8" w:rsidRDefault="00493AF8" w:rsidP="00493AF8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  <w:r w:rsidRPr="00E2179F">
              <w:t>Программист</w:t>
            </w:r>
            <w:r>
              <w:t xml:space="preserve"> (8%)</w:t>
            </w:r>
          </w:p>
        </w:tc>
      </w:tr>
      <w:tr w:rsidR="00493AF8" w14:paraId="35429B1C" w14:textId="77777777" w:rsidTr="00493AF8">
        <w:tc>
          <w:tcPr>
            <w:tcW w:w="7280" w:type="dxa"/>
          </w:tcPr>
          <w:p w14:paraId="5D1161F9" w14:textId="50D81FCA" w:rsidR="00493AF8" w:rsidRDefault="00493AF8" w:rsidP="00493AF8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  <w:r w:rsidRPr="0012538D">
              <w:t>Нет таких профессий/специальностей</w:t>
            </w:r>
            <w:r>
              <w:t xml:space="preserve"> (24%)</w:t>
            </w:r>
          </w:p>
        </w:tc>
        <w:tc>
          <w:tcPr>
            <w:tcW w:w="7280" w:type="dxa"/>
          </w:tcPr>
          <w:p w14:paraId="7EE86A4A" w14:textId="59BDE3E3" w:rsidR="00493AF8" w:rsidRDefault="00493AF8" w:rsidP="00493AF8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  <w:r w:rsidRPr="00E2179F">
              <w:t>Продавец-консультант</w:t>
            </w:r>
            <w:r>
              <w:t xml:space="preserve"> (8%)</w:t>
            </w:r>
          </w:p>
        </w:tc>
      </w:tr>
      <w:tr w:rsidR="00493AF8" w14:paraId="52CEB249" w14:textId="77777777" w:rsidTr="00493AF8">
        <w:tc>
          <w:tcPr>
            <w:tcW w:w="7280" w:type="dxa"/>
          </w:tcPr>
          <w:p w14:paraId="57454F52" w14:textId="53B8305E" w:rsidR="00493AF8" w:rsidRDefault="00493AF8" w:rsidP="00493AF8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  <w:r w:rsidRPr="0012538D">
              <w:t>Другая</w:t>
            </w:r>
            <w:r>
              <w:t xml:space="preserve"> (7%)</w:t>
            </w:r>
          </w:p>
        </w:tc>
        <w:tc>
          <w:tcPr>
            <w:tcW w:w="7280" w:type="dxa"/>
          </w:tcPr>
          <w:p w14:paraId="1900E7F0" w14:textId="1432ECE7" w:rsidR="00493AF8" w:rsidRPr="00493AF8" w:rsidRDefault="00493AF8" w:rsidP="00493AF8">
            <w:pPr>
              <w:spacing w:after="100" w:afterAutospacing="1"/>
            </w:pPr>
            <w:r w:rsidRPr="00E2179F">
              <w:t>Бухгалтер</w:t>
            </w:r>
            <w:r>
              <w:t xml:space="preserve"> (6%)</w:t>
            </w:r>
          </w:p>
        </w:tc>
      </w:tr>
      <w:tr w:rsidR="00493AF8" w14:paraId="1820A561" w14:textId="77777777" w:rsidTr="00493AF8">
        <w:tc>
          <w:tcPr>
            <w:tcW w:w="7280" w:type="dxa"/>
          </w:tcPr>
          <w:p w14:paraId="5E9A7B07" w14:textId="77777777" w:rsidR="00493AF8" w:rsidRDefault="00493AF8" w:rsidP="00493AF8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</w:p>
        </w:tc>
        <w:tc>
          <w:tcPr>
            <w:tcW w:w="7280" w:type="dxa"/>
          </w:tcPr>
          <w:p w14:paraId="676E9395" w14:textId="77B77854" w:rsidR="00493AF8" w:rsidRDefault="00493AF8" w:rsidP="00493AF8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  <w:r w:rsidRPr="00E2179F">
              <w:t>Менеджер по работе с клиентами</w:t>
            </w:r>
            <w:r>
              <w:t xml:space="preserve"> (6%)</w:t>
            </w:r>
          </w:p>
        </w:tc>
      </w:tr>
      <w:tr w:rsidR="00493AF8" w14:paraId="7DE280D9" w14:textId="77777777" w:rsidTr="00493AF8">
        <w:tc>
          <w:tcPr>
            <w:tcW w:w="7280" w:type="dxa"/>
          </w:tcPr>
          <w:p w14:paraId="37754372" w14:textId="77777777" w:rsidR="00493AF8" w:rsidRDefault="00493AF8" w:rsidP="00493AF8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</w:p>
        </w:tc>
        <w:tc>
          <w:tcPr>
            <w:tcW w:w="7280" w:type="dxa"/>
          </w:tcPr>
          <w:p w14:paraId="28A931A6" w14:textId="7CBDD7A3" w:rsidR="00493AF8" w:rsidRDefault="00493AF8" w:rsidP="00493AF8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  <w:r w:rsidRPr="00E2179F">
              <w:t>Технолог</w:t>
            </w:r>
            <w:r>
              <w:t xml:space="preserve"> (6%)</w:t>
            </w:r>
          </w:p>
        </w:tc>
      </w:tr>
      <w:tr w:rsidR="00493AF8" w14:paraId="4FA9361B" w14:textId="77777777" w:rsidTr="00493AF8">
        <w:tc>
          <w:tcPr>
            <w:tcW w:w="7280" w:type="dxa"/>
          </w:tcPr>
          <w:p w14:paraId="7575F2F9" w14:textId="77777777" w:rsidR="00493AF8" w:rsidRDefault="00493AF8" w:rsidP="00493AF8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</w:p>
        </w:tc>
        <w:tc>
          <w:tcPr>
            <w:tcW w:w="7280" w:type="dxa"/>
          </w:tcPr>
          <w:p w14:paraId="48F73B42" w14:textId="35B64A08" w:rsidR="00493AF8" w:rsidRDefault="00493AF8" w:rsidP="00493AF8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  <w:r w:rsidRPr="00E2179F">
              <w:t>Управленец, заместитель, директор, начальник</w:t>
            </w:r>
            <w:r>
              <w:t xml:space="preserve"> (6%)</w:t>
            </w:r>
          </w:p>
        </w:tc>
      </w:tr>
      <w:tr w:rsidR="00493AF8" w14:paraId="5B41C441" w14:textId="77777777" w:rsidTr="00493AF8">
        <w:tc>
          <w:tcPr>
            <w:tcW w:w="7280" w:type="dxa"/>
          </w:tcPr>
          <w:p w14:paraId="29E97463" w14:textId="77777777" w:rsidR="00493AF8" w:rsidRDefault="00493AF8" w:rsidP="00493AF8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</w:p>
        </w:tc>
        <w:tc>
          <w:tcPr>
            <w:tcW w:w="7280" w:type="dxa"/>
          </w:tcPr>
          <w:p w14:paraId="7C22B9E0" w14:textId="2F9AABD7" w:rsidR="00493AF8" w:rsidRPr="00E2179F" w:rsidRDefault="00493AF8" w:rsidP="00493AF8">
            <w:pPr>
              <w:spacing w:after="100" w:afterAutospacing="1"/>
            </w:pPr>
            <w:r>
              <w:t>Нет таких профессий/специальностей (32%)</w:t>
            </w:r>
          </w:p>
        </w:tc>
      </w:tr>
    </w:tbl>
    <w:p w14:paraId="6CC6C0CE" w14:textId="3854E9A5" w:rsidR="00493AF8" w:rsidRDefault="00493AF8" w:rsidP="00860042">
      <w:pPr>
        <w:spacing w:after="100" w:afterAutospacing="1"/>
        <w:jc w:val="both"/>
        <w:rPr>
          <w:rFonts w:ascii="Franklin Gothic Book" w:hAnsi="Franklin Gothic Book" w:cs="Arial"/>
          <w:color w:val="333333"/>
          <w:sz w:val="28"/>
          <w:szCs w:val="28"/>
          <w:lang w:eastAsia="ru-RU"/>
        </w:rPr>
      </w:pPr>
    </w:p>
    <w:p w14:paraId="1896238F" w14:textId="00972A27" w:rsidR="001927AB" w:rsidRDefault="00493AF8" w:rsidP="00860042">
      <w:pPr>
        <w:spacing w:after="100" w:afterAutospacing="1"/>
        <w:jc w:val="both"/>
        <w:rPr>
          <w:rFonts w:ascii="Franklin Gothic Book" w:hAnsi="Franklin Gothic Book" w:cs="Arial"/>
          <w:color w:val="333333"/>
          <w:sz w:val="28"/>
          <w:szCs w:val="28"/>
          <w:lang w:eastAsia="ru-RU"/>
        </w:rPr>
      </w:pPr>
      <w:r>
        <w:rPr>
          <w:rFonts w:ascii="Franklin Gothic Book" w:hAnsi="Franklin Gothic Book" w:cs="Arial"/>
          <w:color w:val="333333"/>
          <w:sz w:val="28"/>
          <w:szCs w:val="28"/>
          <w:lang w:eastAsia="ru-RU"/>
        </w:rPr>
        <w:t xml:space="preserve">Важно отметить, что </w:t>
      </w:r>
      <w:r w:rsidR="001643D9">
        <w:rPr>
          <w:rFonts w:ascii="Franklin Gothic Book" w:hAnsi="Franklin Gothic Book" w:cs="Arial"/>
          <w:color w:val="333333"/>
          <w:sz w:val="28"/>
          <w:szCs w:val="28"/>
          <w:lang w:eastAsia="ru-RU"/>
        </w:rPr>
        <w:t xml:space="preserve">наиболее популярный ответ среди представителей торговой сферы – нет таких профессий/специальностей. Причем респонденты из сферы торговли не могут спрогнозировать какие профессии станут более востребованными. Также, по мнению представителей торговой сферы, востребованные специальности сейчас будут также актуальны на среднесрочной дистанции.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1927AB" w14:paraId="2836C617" w14:textId="77777777" w:rsidTr="00A9788A">
        <w:tc>
          <w:tcPr>
            <w:tcW w:w="14560" w:type="dxa"/>
            <w:gridSpan w:val="2"/>
          </w:tcPr>
          <w:p w14:paraId="58E6C595" w14:textId="1E7C95A6" w:rsidR="001927AB" w:rsidRPr="001927AB" w:rsidRDefault="001927AB" w:rsidP="00A9788A">
            <w:pPr>
              <w:spacing w:after="100" w:afterAutospacing="1"/>
              <w:jc w:val="center"/>
              <w:rPr>
                <w:rFonts w:cs="Arial"/>
                <w:color w:val="333333"/>
                <w:sz w:val="28"/>
                <w:szCs w:val="28"/>
              </w:rPr>
            </w:pPr>
            <w:r>
              <w:rPr>
                <w:rFonts w:cs="Arial"/>
                <w:color w:val="333333"/>
                <w:sz w:val="28"/>
                <w:szCs w:val="28"/>
                <w:lang w:val="en-US"/>
              </w:rPr>
              <w:t>IT</w:t>
            </w:r>
            <w:r>
              <w:rPr>
                <w:rFonts w:cs="Arial"/>
                <w:color w:val="333333"/>
                <w:sz w:val="28"/>
                <w:szCs w:val="28"/>
              </w:rPr>
              <w:t>, связь</w:t>
            </w:r>
          </w:p>
        </w:tc>
      </w:tr>
      <w:tr w:rsidR="001927AB" w14:paraId="242A79B5" w14:textId="77777777" w:rsidTr="00A9788A">
        <w:tc>
          <w:tcPr>
            <w:tcW w:w="7280" w:type="dxa"/>
          </w:tcPr>
          <w:p w14:paraId="585A157A" w14:textId="77777777" w:rsidR="001927AB" w:rsidRDefault="001927AB" w:rsidP="00A9788A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  <w:r>
              <w:rPr>
                <w:rFonts w:cs="Arial"/>
                <w:color w:val="333333"/>
                <w:sz w:val="28"/>
                <w:szCs w:val="28"/>
              </w:rPr>
              <w:t xml:space="preserve">Востребованы сейчас </w:t>
            </w:r>
          </w:p>
        </w:tc>
        <w:tc>
          <w:tcPr>
            <w:tcW w:w="7280" w:type="dxa"/>
          </w:tcPr>
          <w:p w14:paraId="12F6E135" w14:textId="77777777" w:rsidR="001927AB" w:rsidRDefault="001927AB" w:rsidP="00A9788A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  <w:r>
              <w:rPr>
                <w:rFonts w:cs="Arial"/>
                <w:color w:val="333333"/>
                <w:sz w:val="28"/>
                <w:szCs w:val="28"/>
              </w:rPr>
              <w:t>Станут более востребованными</w:t>
            </w:r>
          </w:p>
        </w:tc>
      </w:tr>
      <w:tr w:rsidR="00BE2974" w14:paraId="17E07D24" w14:textId="77777777" w:rsidTr="00A9788A">
        <w:tc>
          <w:tcPr>
            <w:tcW w:w="7280" w:type="dxa"/>
          </w:tcPr>
          <w:p w14:paraId="0C8BEB3A" w14:textId="1C5913D6" w:rsidR="00BE2974" w:rsidRDefault="00BE2974" w:rsidP="00BE2974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  <w:r w:rsidRPr="00EC6117">
              <w:t>Программист</w:t>
            </w:r>
            <w:r>
              <w:t xml:space="preserve"> (31%)</w:t>
            </w:r>
          </w:p>
        </w:tc>
        <w:tc>
          <w:tcPr>
            <w:tcW w:w="7280" w:type="dxa"/>
          </w:tcPr>
          <w:p w14:paraId="6ECBB4B5" w14:textId="310F51B5" w:rsidR="00BE2974" w:rsidRDefault="00BE2974" w:rsidP="00BE2974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  <w:r w:rsidRPr="00D064E5">
              <w:t>Программист</w:t>
            </w:r>
            <w:r>
              <w:t xml:space="preserve"> (32%)</w:t>
            </w:r>
          </w:p>
        </w:tc>
      </w:tr>
      <w:tr w:rsidR="00BE2974" w14:paraId="4775B4EF" w14:textId="77777777" w:rsidTr="00A9788A">
        <w:tc>
          <w:tcPr>
            <w:tcW w:w="7280" w:type="dxa"/>
          </w:tcPr>
          <w:p w14:paraId="1A2D8B72" w14:textId="45A89A9A" w:rsidR="00BE2974" w:rsidRDefault="00BE2974" w:rsidP="00BE2974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  <w:r w:rsidRPr="00EC6117">
              <w:t>Специалист IT</w:t>
            </w:r>
            <w:r>
              <w:t xml:space="preserve"> (13%)</w:t>
            </w:r>
          </w:p>
        </w:tc>
        <w:tc>
          <w:tcPr>
            <w:tcW w:w="7280" w:type="dxa"/>
          </w:tcPr>
          <w:p w14:paraId="604B652F" w14:textId="27CC456A" w:rsidR="00BE2974" w:rsidRDefault="00BE2974" w:rsidP="00BE2974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  <w:r w:rsidRPr="00D064E5">
              <w:t>Специалист IT</w:t>
            </w:r>
            <w:r>
              <w:t xml:space="preserve"> (16%)</w:t>
            </w:r>
          </w:p>
        </w:tc>
      </w:tr>
      <w:tr w:rsidR="00BE2974" w14:paraId="75DFAD1D" w14:textId="77777777" w:rsidTr="00A9788A">
        <w:tc>
          <w:tcPr>
            <w:tcW w:w="7280" w:type="dxa"/>
          </w:tcPr>
          <w:p w14:paraId="09AB0E24" w14:textId="59470038" w:rsidR="00BE2974" w:rsidRDefault="00BE2974" w:rsidP="00BE2974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  <w:r w:rsidRPr="00EC6117">
              <w:t>Инженер</w:t>
            </w:r>
            <w:r>
              <w:t xml:space="preserve"> (10%)</w:t>
            </w:r>
          </w:p>
        </w:tc>
        <w:tc>
          <w:tcPr>
            <w:tcW w:w="7280" w:type="dxa"/>
          </w:tcPr>
          <w:p w14:paraId="024A4257" w14:textId="3DFA0CB7" w:rsidR="00BE2974" w:rsidRDefault="00BE2974" w:rsidP="00BE2974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  <w:r w:rsidRPr="00D064E5">
              <w:t>Экономист</w:t>
            </w:r>
            <w:r>
              <w:t xml:space="preserve"> (13%)</w:t>
            </w:r>
          </w:p>
        </w:tc>
      </w:tr>
      <w:tr w:rsidR="00BE2974" w14:paraId="19B00458" w14:textId="77777777" w:rsidTr="00A9788A">
        <w:tc>
          <w:tcPr>
            <w:tcW w:w="7280" w:type="dxa"/>
          </w:tcPr>
          <w:p w14:paraId="21012381" w14:textId="165F56F8" w:rsidR="00BE2974" w:rsidRDefault="00BE2974" w:rsidP="00BE2974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  <w:r w:rsidRPr="00EC6117">
              <w:t>Менеджер по продажам</w:t>
            </w:r>
            <w:r>
              <w:t xml:space="preserve"> (8%)</w:t>
            </w:r>
          </w:p>
        </w:tc>
        <w:tc>
          <w:tcPr>
            <w:tcW w:w="7280" w:type="dxa"/>
          </w:tcPr>
          <w:p w14:paraId="43BBE0E8" w14:textId="2D02E1CE" w:rsidR="00BE2974" w:rsidRDefault="00BE2974" w:rsidP="00BE2974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  <w:r w:rsidRPr="00D064E5">
              <w:t>Дизайнер</w:t>
            </w:r>
            <w:r>
              <w:t xml:space="preserve"> (8%)</w:t>
            </w:r>
          </w:p>
        </w:tc>
      </w:tr>
      <w:tr w:rsidR="00BE2974" w14:paraId="4E706B09" w14:textId="77777777" w:rsidTr="00A9788A">
        <w:tc>
          <w:tcPr>
            <w:tcW w:w="7280" w:type="dxa"/>
          </w:tcPr>
          <w:p w14:paraId="10A35234" w14:textId="00388793" w:rsidR="00BE2974" w:rsidRDefault="00BE2974" w:rsidP="00BE2974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  <w:r w:rsidRPr="00EC6117">
              <w:t>Аналитик</w:t>
            </w:r>
            <w:r>
              <w:t xml:space="preserve"> (8%)</w:t>
            </w:r>
          </w:p>
        </w:tc>
        <w:tc>
          <w:tcPr>
            <w:tcW w:w="7280" w:type="dxa"/>
          </w:tcPr>
          <w:p w14:paraId="64954B23" w14:textId="4BC41606" w:rsidR="00BE2974" w:rsidRDefault="00BE2974" w:rsidP="00BE2974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  <w:r w:rsidRPr="00D064E5">
              <w:t>Инженер</w:t>
            </w:r>
            <w:r>
              <w:t xml:space="preserve"> (8%)</w:t>
            </w:r>
          </w:p>
        </w:tc>
      </w:tr>
      <w:tr w:rsidR="00BE2974" w14:paraId="4E515618" w14:textId="77777777" w:rsidTr="00A9788A">
        <w:tc>
          <w:tcPr>
            <w:tcW w:w="7280" w:type="dxa"/>
          </w:tcPr>
          <w:p w14:paraId="49C712A2" w14:textId="0BE91D1E" w:rsidR="00BE2974" w:rsidRDefault="00BE2974" w:rsidP="00BE2974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  <w:r w:rsidRPr="00EC6117">
              <w:t>Дизайнер</w:t>
            </w:r>
            <w:r>
              <w:t xml:space="preserve"> (8%)</w:t>
            </w:r>
          </w:p>
        </w:tc>
        <w:tc>
          <w:tcPr>
            <w:tcW w:w="7280" w:type="dxa"/>
          </w:tcPr>
          <w:p w14:paraId="7522ACEF" w14:textId="22E82CB3" w:rsidR="00BE2974" w:rsidRDefault="00BE2974" w:rsidP="00BE2974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  <w:r w:rsidRPr="00D064E5">
              <w:t>Инженер-связист</w:t>
            </w:r>
            <w:r>
              <w:t xml:space="preserve"> (8%)</w:t>
            </w:r>
          </w:p>
        </w:tc>
      </w:tr>
      <w:tr w:rsidR="00BE2974" w14:paraId="41C81D46" w14:textId="77777777" w:rsidTr="00A9788A">
        <w:tc>
          <w:tcPr>
            <w:tcW w:w="7280" w:type="dxa"/>
          </w:tcPr>
          <w:p w14:paraId="2160A792" w14:textId="3CED8DA0" w:rsidR="00BE2974" w:rsidRDefault="00BE2974" w:rsidP="00BE2974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  <w:r w:rsidRPr="00EC6117">
              <w:t>Экономист</w:t>
            </w:r>
            <w:r>
              <w:t xml:space="preserve"> (8%)</w:t>
            </w:r>
          </w:p>
        </w:tc>
        <w:tc>
          <w:tcPr>
            <w:tcW w:w="7280" w:type="dxa"/>
          </w:tcPr>
          <w:p w14:paraId="14093F25" w14:textId="7EA17871" w:rsidR="00BE2974" w:rsidRDefault="00BE2974" w:rsidP="00BE2974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  <w:r w:rsidRPr="00D064E5">
              <w:t>Маркетолог</w:t>
            </w:r>
            <w:r>
              <w:t xml:space="preserve"> (8%)</w:t>
            </w:r>
          </w:p>
        </w:tc>
      </w:tr>
      <w:tr w:rsidR="00BE2974" w14:paraId="25CB109F" w14:textId="77777777" w:rsidTr="00A9788A">
        <w:tc>
          <w:tcPr>
            <w:tcW w:w="7280" w:type="dxa"/>
          </w:tcPr>
          <w:p w14:paraId="3517CE10" w14:textId="4EB3824C" w:rsidR="00BE2974" w:rsidRDefault="00BE2974" w:rsidP="00BE2974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  <w:r w:rsidRPr="00EC6117">
              <w:t>Нет таких профессий/специальностей</w:t>
            </w:r>
            <w:r>
              <w:t xml:space="preserve"> (21%)</w:t>
            </w:r>
          </w:p>
        </w:tc>
        <w:tc>
          <w:tcPr>
            <w:tcW w:w="7280" w:type="dxa"/>
          </w:tcPr>
          <w:p w14:paraId="6D490829" w14:textId="0F03AF0E" w:rsidR="00BE2974" w:rsidRPr="00493AF8" w:rsidRDefault="00BE2974" w:rsidP="00BE2974">
            <w:pPr>
              <w:spacing w:after="100" w:afterAutospacing="1"/>
            </w:pPr>
            <w:r w:rsidRPr="00D064E5">
              <w:t>Нет таких профессий/специальностей</w:t>
            </w:r>
            <w:r>
              <w:t xml:space="preserve"> (34%)</w:t>
            </w:r>
          </w:p>
        </w:tc>
      </w:tr>
      <w:tr w:rsidR="00BE2974" w14:paraId="248A928D" w14:textId="77777777" w:rsidTr="00A9788A">
        <w:tc>
          <w:tcPr>
            <w:tcW w:w="7280" w:type="dxa"/>
          </w:tcPr>
          <w:p w14:paraId="7A4963D2" w14:textId="63429B05" w:rsidR="00BE2974" w:rsidRDefault="00BE2974" w:rsidP="00BE2974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</w:p>
        </w:tc>
        <w:tc>
          <w:tcPr>
            <w:tcW w:w="7280" w:type="dxa"/>
          </w:tcPr>
          <w:p w14:paraId="6C877B1A" w14:textId="36EFF152" w:rsidR="00BE2974" w:rsidRDefault="00BE2974" w:rsidP="00BE2974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  <w:r w:rsidRPr="00D064E5">
              <w:t>Другая</w:t>
            </w:r>
            <w:r>
              <w:t xml:space="preserve"> (8%)</w:t>
            </w:r>
          </w:p>
        </w:tc>
      </w:tr>
    </w:tbl>
    <w:p w14:paraId="2C942B25" w14:textId="563DD4FB" w:rsidR="00493AF8" w:rsidRDefault="00493AF8" w:rsidP="00860042">
      <w:pPr>
        <w:spacing w:after="100" w:afterAutospacing="1"/>
        <w:jc w:val="both"/>
        <w:rPr>
          <w:rFonts w:ascii="Franklin Gothic Book" w:hAnsi="Franklin Gothic Book" w:cs="Arial"/>
          <w:color w:val="333333"/>
          <w:sz w:val="28"/>
          <w:szCs w:val="28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FA2D25" w14:paraId="5667AD94" w14:textId="77777777" w:rsidTr="00A9788A">
        <w:tc>
          <w:tcPr>
            <w:tcW w:w="14560" w:type="dxa"/>
            <w:gridSpan w:val="2"/>
          </w:tcPr>
          <w:p w14:paraId="3DC8AB7D" w14:textId="4220846D" w:rsidR="00FA2D25" w:rsidRDefault="00FA2D25" w:rsidP="00A9788A">
            <w:pPr>
              <w:spacing w:after="100" w:afterAutospacing="1"/>
              <w:jc w:val="center"/>
              <w:rPr>
                <w:rFonts w:cs="Arial"/>
                <w:color w:val="333333"/>
                <w:sz w:val="28"/>
                <w:szCs w:val="28"/>
              </w:rPr>
            </w:pPr>
            <w:r>
              <w:rPr>
                <w:rFonts w:cs="Arial"/>
                <w:color w:val="333333"/>
                <w:sz w:val="28"/>
                <w:szCs w:val="28"/>
              </w:rPr>
              <w:t xml:space="preserve">Строительство </w:t>
            </w:r>
          </w:p>
        </w:tc>
      </w:tr>
      <w:tr w:rsidR="00FA2D25" w14:paraId="763DDECD" w14:textId="77777777" w:rsidTr="00A9788A">
        <w:tc>
          <w:tcPr>
            <w:tcW w:w="7280" w:type="dxa"/>
          </w:tcPr>
          <w:p w14:paraId="627AF86E" w14:textId="77777777" w:rsidR="00FA2D25" w:rsidRDefault="00FA2D25" w:rsidP="00A9788A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  <w:r>
              <w:rPr>
                <w:rFonts w:cs="Arial"/>
                <w:color w:val="333333"/>
                <w:sz w:val="28"/>
                <w:szCs w:val="28"/>
              </w:rPr>
              <w:t xml:space="preserve">Востребованы сейчас </w:t>
            </w:r>
          </w:p>
        </w:tc>
        <w:tc>
          <w:tcPr>
            <w:tcW w:w="7280" w:type="dxa"/>
          </w:tcPr>
          <w:p w14:paraId="229982DB" w14:textId="77777777" w:rsidR="00FA2D25" w:rsidRDefault="00FA2D25" w:rsidP="00A9788A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  <w:r>
              <w:rPr>
                <w:rFonts w:cs="Arial"/>
                <w:color w:val="333333"/>
                <w:sz w:val="28"/>
                <w:szCs w:val="28"/>
              </w:rPr>
              <w:t>Станут более востребованными</w:t>
            </w:r>
          </w:p>
        </w:tc>
      </w:tr>
      <w:tr w:rsidR="00FA2D25" w14:paraId="3976947E" w14:textId="77777777" w:rsidTr="00A9788A">
        <w:tc>
          <w:tcPr>
            <w:tcW w:w="7280" w:type="dxa"/>
          </w:tcPr>
          <w:p w14:paraId="3E99571C" w14:textId="4BE6AED2" w:rsidR="00FA2D25" w:rsidRDefault="00FA2D25" w:rsidP="00FA2D25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  <w:r w:rsidRPr="003D06D5">
              <w:t>Монтажник</w:t>
            </w:r>
            <w:r>
              <w:t xml:space="preserve"> (11%)</w:t>
            </w:r>
          </w:p>
        </w:tc>
        <w:tc>
          <w:tcPr>
            <w:tcW w:w="7280" w:type="dxa"/>
          </w:tcPr>
          <w:p w14:paraId="1BAF91BC" w14:textId="3FA907A0" w:rsidR="00FA2D25" w:rsidRDefault="00FA2D25" w:rsidP="00FA2D25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  <w:r w:rsidRPr="00E61158">
              <w:t>Инженер</w:t>
            </w:r>
            <w:r>
              <w:t xml:space="preserve"> (16%)</w:t>
            </w:r>
          </w:p>
        </w:tc>
      </w:tr>
      <w:tr w:rsidR="00FA2D25" w14:paraId="365EF05A" w14:textId="77777777" w:rsidTr="00A9788A">
        <w:tc>
          <w:tcPr>
            <w:tcW w:w="7280" w:type="dxa"/>
          </w:tcPr>
          <w:p w14:paraId="152B6C49" w14:textId="77860243" w:rsidR="00FA2D25" w:rsidRDefault="00FA2D25" w:rsidP="00FA2D25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  <w:r w:rsidRPr="003D06D5">
              <w:t>Электрогазосварщик</w:t>
            </w:r>
            <w:r>
              <w:t xml:space="preserve"> (11%)</w:t>
            </w:r>
          </w:p>
        </w:tc>
        <w:tc>
          <w:tcPr>
            <w:tcW w:w="7280" w:type="dxa"/>
          </w:tcPr>
          <w:p w14:paraId="3DE5DD13" w14:textId="0B6D82F6" w:rsidR="00FA2D25" w:rsidRDefault="00FA2D25" w:rsidP="00FA2D25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  <w:r w:rsidRPr="00E61158">
              <w:t>Строитель (мастер общестроительных работ)</w:t>
            </w:r>
            <w:r>
              <w:t xml:space="preserve"> (12%)</w:t>
            </w:r>
          </w:p>
        </w:tc>
      </w:tr>
      <w:tr w:rsidR="00FA2D25" w14:paraId="0AFEF792" w14:textId="77777777" w:rsidTr="00A9788A">
        <w:tc>
          <w:tcPr>
            <w:tcW w:w="7280" w:type="dxa"/>
          </w:tcPr>
          <w:p w14:paraId="73378D5A" w14:textId="40CCDB99" w:rsidR="00FA2D25" w:rsidRDefault="00FA2D25" w:rsidP="00FA2D25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  <w:r w:rsidRPr="003D06D5">
              <w:t>Инженер</w:t>
            </w:r>
            <w:r>
              <w:t xml:space="preserve"> (9%)</w:t>
            </w:r>
          </w:p>
        </w:tc>
        <w:tc>
          <w:tcPr>
            <w:tcW w:w="7280" w:type="dxa"/>
          </w:tcPr>
          <w:p w14:paraId="35369BAC" w14:textId="1FD2EEC3" w:rsidR="00FA2D25" w:rsidRDefault="00FA2D25" w:rsidP="00FA2D25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  <w:r w:rsidRPr="00E61158">
              <w:t>Электрогазосварщик</w:t>
            </w:r>
            <w:r>
              <w:t xml:space="preserve"> (12%)</w:t>
            </w:r>
          </w:p>
        </w:tc>
      </w:tr>
      <w:tr w:rsidR="00FA2D25" w14:paraId="4854369A" w14:textId="77777777" w:rsidTr="00A9788A">
        <w:tc>
          <w:tcPr>
            <w:tcW w:w="7280" w:type="dxa"/>
          </w:tcPr>
          <w:p w14:paraId="726C4698" w14:textId="3121D19C" w:rsidR="00FA2D25" w:rsidRDefault="00FA2D25" w:rsidP="00FA2D25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  <w:r w:rsidRPr="003D06D5">
              <w:t>Электрик</w:t>
            </w:r>
            <w:r>
              <w:t xml:space="preserve"> (9%)</w:t>
            </w:r>
          </w:p>
        </w:tc>
        <w:tc>
          <w:tcPr>
            <w:tcW w:w="7280" w:type="dxa"/>
          </w:tcPr>
          <w:p w14:paraId="3EDD3C04" w14:textId="67EEB0FC" w:rsidR="00FA2D25" w:rsidRDefault="00FA2D25" w:rsidP="00FA2D25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  <w:r w:rsidRPr="00E61158">
              <w:t>Монтажник</w:t>
            </w:r>
            <w:r>
              <w:t xml:space="preserve"> (9%)</w:t>
            </w:r>
          </w:p>
        </w:tc>
      </w:tr>
      <w:tr w:rsidR="00FA2D25" w14:paraId="4181B88B" w14:textId="77777777" w:rsidTr="00A9788A">
        <w:tc>
          <w:tcPr>
            <w:tcW w:w="7280" w:type="dxa"/>
          </w:tcPr>
          <w:p w14:paraId="61BF80EB" w14:textId="4F7E2B3D" w:rsidR="00FA2D25" w:rsidRDefault="00FA2D25" w:rsidP="00FA2D25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  <w:r w:rsidRPr="003D06D5">
              <w:t>Слесарь (техносборочных работ, монтажник-сборщик)</w:t>
            </w:r>
            <w:r>
              <w:t xml:space="preserve"> (7%)</w:t>
            </w:r>
          </w:p>
        </w:tc>
        <w:tc>
          <w:tcPr>
            <w:tcW w:w="7280" w:type="dxa"/>
          </w:tcPr>
          <w:p w14:paraId="0AC1A272" w14:textId="2710796D" w:rsidR="00FA2D25" w:rsidRDefault="00FA2D25" w:rsidP="00FA2D25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  <w:r w:rsidRPr="00E61158">
              <w:t>Слесарь (техносборочных работ, монтажник-сборщик)</w:t>
            </w:r>
            <w:r>
              <w:t xml:space="preserve"> (9%)</w:t>
            </w:r>
          </w:p>
        </w:tc>
      </w:tr>
      <w:tr w:rsidR="00FA2D25" w14:paraId="100A14A8" w14:textId="77777777" w:rsidTr="00A9788A">
        <w:tc>
          <w:tcPr>
            <w:tcW w:w="7280" w:type="dxa"/>
          </w:tcPr>
          <w:p w14:paraId="28919120" w14:textId="68BBFB87" w:rsidR="00FA2D25" w:rsidRDefault="00FA2D25" w:rsidP="00FA2D25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  <w:r w:rsidRPr="003D06D5">
              <w:t>Менеджер</w:t>
            </w:r>
            <w:r>
              <w:t xml:space="preserve"> (7%)</w:t>
            </w:r>
          </w:p>
        </w:tc>
        <w:tc>
          <w:tcPr>
            <w:tcW w:w="7280" w:type="dxa"/>
          </w:tcPr>
          <w:p w14:paraId="7379504A" w14:textId="15AD3D94" w:rsidR="00FA2D25" w:rsidRDefault="00FA2D25" w:rsidP="00FA2D25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  <w:r w:rsidRPr="00E61158">
              <w:t>Бетонщик</w:t>
            </w:r>
            <w:r>
              <w:t xml:space="preserve"> (7%)</w:t>
            </w:r>
          </w:p>
        </w:tc>
      </w:tr>
      <w:tr w:rsidR="00FA2D25" w14:paraId="16FC870B" w14:textId="77777777" w:rsidTr="00A9788A">
        <w:tc>
          <w:tcPr>
            <w:tcW w:w="7280" w:type="dxa"/>
          </w:tcPr>
          <w:p w14:paraId="6DC7288D" w14:textId="6B94514A" w:rsidR="00FA2D25" w:rsidRDefault="00FA2D25" w:rsidP="00FA2D25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  <w:r w:rsidRPr="003D06D5">
              <w:t>Нет таких профессий/специальностей</w:t>
            </w:r>
            <w:r>
              <w:t xml:space="preserve"> (27%)</w:t>
            </w:r>
          </w:p>
        </w:tc>
        <w:tc>
          <w:tcPr>
            <w:tcW w:w="7280" w:type="dxa"/>
          </w:tcPr>
          <w:p w14:paraId="0C6B99EB" w14:textId="1171036D" w:rsidR="00FA2D25" w:rsidRDefault="00FA2D25" w:rsidP="00FA2D25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  <w:r w:rsidRPr="00E61158">
              <w:t>Бухгалтер</w:t>
            </w:r>
            <w:r>
              <w:t xml:space="preserve"> (7%)</w:t>
            </w:r>
          </w:p>
        </w:tc>
      </w:tr>
      <w:tr w:rsidR="00FA2D25" w:rsidRPr="00493AF8" w14:paraId="55765661" w14:textId="77777777" w:rsidTr="00A9788A">
        <w:tc>
          <w:tcPr>
            <w:tcW w:w="7280" w:type="dxa"/>
          </w:tcPr>
          <w:p w14:paraId="70D56D16" w14:textId="4022FD49" w:rsidR="00FA2D25" w:rsidRDefault="00FA2D25" w:rsidP="00FA2D25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</w:p>
        </w:tc>
        <w:tc>
          <w:tcPr>
            <w:tcW w:w="7280" w:type="dxa"/>
          </w:tcPr>
          <w:p w14:paraId="46C6D8C2" w14:textId="1DFE3071" w:rsidR="00FA2D25" w:rsidRPr="00493AF8" w:rsidRDefault="00FA2D25" w:rsidP="00FA2D25">
            <w:pPr>
              <w:spacing w:after="100" w:afterAutospacing="1"/>
            </w:pPr>
            <w:r w:rsidRPr="00E61158">
              <w:t>Водитель специальной техники</w:t>
            </w:r>
            <w:r>
              <w:t xml:space="preserve"> (7%)</w:t>
            </w:r>
          </w:p>
        </w:tc>
      </w:tr>
      <w:tr w:rsidR="00FA2D25" w14:paraId="152D3378" w14:textId="77777777" w:rsidTr="00A9788A">
        <w:tc>
          <w:tcPr>
            <w:tcW w:w="7280" w:type="dxa"/>
          </w:tcPr>
          <w:p w14:paraId="37DCA127" w14:textId="195BADD1" w:rsidR="00FA2D25" w:rsidRDefault="00FA2D25" w:rsidP="00FA2D25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</w:p>
        </w:tc>
        <w:tc>
          <w:tcPr>
            <w:tcW w:w="7280" w:type="dxa"/>
          </w:tcPr>
          <w:p w14:paraId="261F2DCF" w14:textId="0EF0DFC7" w:rsidR="00FA2D25" w:rsidRDefault="00FA2D25" w:rsidP="00FA2D25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  <w:r w:rsidRPr="00E61158">
              <w:t>Электрик</w:t>
            </w:r>
            <w:r>
              <w:t xml:space="preserve"> (7%)</w:t>
            </w:r>
          </w:p>
        </w:tc>
      </w:tr>
      <w:tr w:rsidR="00FA2D25" w14:paraId="72E6076D" w14:textId="77777777" w:rsidTr="00A9788A">
        <w:tc>
          <w:tcPr>
            <w:tcW w:w="7280" w:type="dxa"/>
          </w:tcPr>
          <w:p w14:paraId="021C5133" w14:textId="6D27EBA9" w:rsidR="00FA2D25" w:rsidRDefault="00FA2D25" w:rsidP="00FA2D25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</w:p>
        </w:tc>
        <w:tc>
          <w:tcPr>
            <w:tcW w:w="7280" w:type="dxa"/>
          </w:tcPr>
          <w:p w14:paraId="1363B366" w14:textId="4AAE2D46" w:rsidR="00FA2D25" w:rsidRDefault="00FA2D25" w:rsidP="00FA2D25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  <w:r w:rsidRPr="00E61158">
              <w:t>Прочие рабочие специальности, единичные названия (гальваник, гибщик, гладильщик</w:t>
            </w:r>
            <w:r>
              <w:t xml:space="preserve"> (7%)</w:t>
            </w:r>
          </w:p>
        </w:tc>
      </w:tr>
      <w:tr w:rsidR="00FA2D25" w14:paraId="7A79B42D" w14:textId="77777777" w:rsidTr="00A9788A">
        <w:tc>
          <w:tcPr>
            <w:tcW w:w="7280" w:type="dxa"/>
          </w:tcPr>
          <w:p w14:paraId="7DB7DA5A" w14:textId="2F88B033" w:rsidR="00FA2D25" w:rsidRDefault="00FA2D25" w:rsidP="00FA2D25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</w:p>
        </w:tc>
        <w:tc>
          <w:tcPr>
            <w:tcW w:w="7280" w:type="dxa"/>
          </w:tcPr>
          <w:p w14:paraId="1140B558" w14:textId="3A875901" w:rsidR="00FA2D25" w:rsidRDefault="00FA2D25" w:rsidP="00FA2D25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  <w:r w:rsidRPr="00E61158">
              <w:t>Нет таких профессий/специальностей</w:t>
            </w:r>
            <w:r>
              <w:t xml:space="preserve"> (30%)</w:t>
            </w:r>
          </w:p>
        </w:tc>
      </w:tr>
    </w:tbl>
    <w:p w14:paraId="060123D6" w14:textId="20AC9919" w:rsidR="006929A5" w:rsidRDefault="006929A5" w:rsidP="006929A5">
      <w:pPr>
        <w:spacing w:after="100" w:afterAutospacing="1"/>
        <w:jc w:val="both"/>
        <w:rPr>
          <w:rFonts w:ascii="Franklin Gothic Book" w:hAnsi="Franklin Gothic Book" w:cs="Arial"/>
          <w:color w:val="333333"/>
          <w:sz w:val="28"/>
          <w:szCs w:val="28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126BBF" w:rsidRPr="001927AB" w14:paraId="4358FBB4" w14:textId="77777777" w:rsidTr="00A9788A">
        <w:tc>
          <w:tcPr>
            <w:tcW w:w="14560" w:type="dxa"/>
            <w:gridSpan w:val="2"/>
          </w:tcPr>
          <w:p w14:paraId="58F17D19" w14:textId="6C2032AE" w:rsidR="00126BBF" w:rsidRPr="00126BBF" w:rsidRDefault="00126BBF" w:rsidP="00A9788A">
            <w:pPr>
              <w:spacing w:after="100" w:afterAutospacing="1"/>
              <w:jc w:val="center"/>
              <w:rPr>
                <w:rFonts w:cs="Arial"/>
                <w:color w:val="333333"/>
                <w:sz w:val="28"/>
                <w:szCs w:val="28"/>
              </w:rPr>
            </w:pPr>
            <w:r>
              <w:rPr>
                <w:rFonts w:cs="Arial"/>
                <w:color w:val="333333"/>
                <w:sz w:val="28"/>
                <w:szCs w:val="28"/>
              </w:rPr>
              <w:t>Промышленность</w:t>
            </w:r>
          </w:p>
        </w:tc>
      </w:tr>
      <w:tr w:rsidR="00126BBF" w14:paraId="4430A461" w14:textId="77777777" w:rsidTr="00A9788A">
        <w:tc>
          <w:tcPr>
            <w:tcW w:w="7280" w:type="dxa"/>
          </w:tcPr>
          <w:p w14:paraId="47BCF724" w14:textId="77777777" w:rsidR="00126BBF" w:rsidRDefault="00126BBF" w:rsidP="00A9788A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  <w:r>
              <w:rPr>
                <w:rFonts w:cs="Arial"/>
                <w:color w:val="333333"/>
                <w:sz w:val="28"/>
                <w:szCs w:val="28"/>
              </w:rPr>
              <w:t xml:space="preserve">Востребованы сейчас </w:t>
            </w:r>
          </w:p>
        </w:tc>
        <w:tc>
          <w:tcPr>
            <w:tcW w:w="7280" w:type="dxa"/>
          </w:tcPr>
          <w:p w14:paraId="3761F63F" w14:textId="77777777" w:rsidR="00126BBF" w:rsidRDefault="00126BBF" w:rsidP="00A9788A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  <w:r>
              <w:rPr>
                <w:rFonts w:cs="Arial"/>
                <w:color w:val="333333"/>
                <w:sz w:val="28"/>
                <w:szCs w:val="28"/>
              </w:rPr>
              <w:t>Станут более востребованными</w:t>
            </w:r>
          </w:p>
        </w:tc>
      </w:tr>
      <w:tr w:rsidR="00147761" w14:paraId="38F5AB79" w14:textId="77777777" w:rsidTr="00A9788A">
        <w:tc>
          <w:tcPr>
            <w:tcW w:w="7280" w:type="dxa"/>
          </w:tcPr>
          <w:p w14:paraId="191F00BF" w14:textId="4FAA00E4" w:rsidR="00147761" w:rsidRDefault="00147761" w:rsidP="00147761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</w:rPr>
              <w:t>Станочник  (19%)</w:t>
            </w:r>
          </w:p>
        </w:tc>
        <w:tc>
          <w:tcPr>
            <w:tcW w:w="7280" w:type="dxa"/>
          </w:tcPr>
          <w:p w14:paraId="556C5B41" w14:textId="5FE62B0E" w:rsidR="00147761" w:rsidRDefault="00147761" w:rsidP="00147761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</w:rPr>
              <w:t>Прочие рабочие специальности, единичные названия (гальваник, гибщик, гладильщик (20%)</w:t>
            </w:r>
          </w:p>
        </w:tc>
      </w:tr>
      <w:tr w:rsidR="00147761" w14:paraId="5B991973" w14:textId="77777777" w:rsidTr="00A9788A">
        <w:tc>
          <w:tcPr>
            <w:tcW w:w="7280" w:type="dxa"/>
          </w:tcPr>
          <w:p w14:paraId="43C01926" w14:textId="604D464C" w:rsidR="00147761" w:rsidRDefault="00147761" w:rsidP="00147761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</w:rPr>
              <w:t>Инженер (14%)</w:t>
            </w:r>
          </w:p>
        </w:tc>
        <w:tc>
          <w:tcPr>
            <w:tcW w:w="7280" w:type="dxa"/>
          </w:tcPr>
          <w:p w14:paraId="3B9198A1" w14:textId="1BB1E9FE" w:rsidR="00147761" w:rsidRDefault="00147761" w:rsidP="00147761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</w:rPr>
              <w:t>Инженер-конструктор (18%)</w:t>
            </w:r>
          </w:p>
        </w:tc>
      </w:tr>
      <w:tr w:rsidR="00147761" w14:paraId="73C0D3EB" w14:textId="77777777" w:rsidTr="00A9788A">
        <w:tc>
          <w:tcPr>
            <w:tcW w:w="7280" w:type="dxa"/>
          </w:tcPr>
          <w:p w14:paraId="1B723D20" w14:textId="614AFCBB" w:rsidR="00147761" w:rsidRDefault="00147761" w:rsidP="00147761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</w:rPr>
              <w:t>Прочие рабочие специальности (14%)</w:t>
            </w:r>
          </w:p>
        </w:tc>
        <w:tc>
          <w:tcPr>
            <w:tcW w:w="7280" w:type="dxa"/>
          </w:tcPr>
          <w:p w14:paraId="089FC121" w14:textId="59A6B7FF" w:rsidR="00147761" w:rsidRDefault="00147761" w:rsidP="00147761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</w:rPr>
              <w:t>Инженер-технолог (18%)</w:t>
            </w:r>
          </w:p>
        </w:tc>
      </w:tr>
      <w:tr w:rsidR="00147761" w14:paraId="0D6ADF0B" w14:textId="77777777" w:rsidTr="00A9788A">
        <w:tc>
          <w:tcPr>
            <w:tcW w:w="7280" w:type="dxa"/>
          </w:tcPr>
          <w:p w14:paraId="478EE2C5" w14:textId="687055B1" w:rsidR="00147761" w:rsidRDefault="00147761" w:rsidP="00147761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</w:rPr>
              <w:t>Инженер-конструктор (12%)</w:t>
            </w:r>
          </w:p>
        </w:tc>
        <w:tc>
          <w:tcPr>
            <w:tcW w:w="7280" w:type="dxa"/>
          </w:tcPr>
          <w:p w14:paraId="4F9E77E8" w14:textId="44FBF54E" w:rsidR="00147761" w:rsidRDefault="00147761" w:rsidP="00147761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</w:rPr>
              <w:t>Станочник (токарь, фрезеровщик, оператор станков с ПУ) (18%)</w:t>
            </w:r>
          </w:p>
        </w:tc>
      </w:tr>
      <w:tr w:rsidR="00147761" w14:paraId="7FFD7138" w14:textId="77777777" w:rsidTr="00A9788A">
        <w:tc>
          <w:tcPr>
            <w:tcW w:w="7280" w:type="dxa"/>
          </w:tcPr>
          <w:p w14:paraId="57FB61B7" w14:textId="6E63D430" w:rsidR="00147761" w:rsidRDefault="00147761" w:rsidP="00147761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</w:rPr>
              <w:t>Инженер-технолог (12%)</w:t>
            </w:r>
          </w:p>
        </w:tc>
        <w:tc>
          <w:tcPr>
            <w:tcW w:w="7280" w:type="dxa"/>
          </w:tcPr>
          <w:p w14:paraId="61E09693" w14:textId="6394B661" w:rsidR="00147761" w:rsidRDefault="00147761" w:rsidP="00147761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</w:rPr>
              <w:t>Слесарь (техносборочных работ, монтажник-сборщик) (16%)</w:t>
            </w:r>
          </w:p>
        </w:tc>
      </w:tr>
      <w:tr w:rsidR="00147761" w14:paraId="48337837" w14:textId="77777777" w:rsidTr="00A9788A">
        <w:tc>
          <w:tcPr>
            <w:tcW w:w="7280" w:type="dxa"/>
          </w:tcPr>
          <w:p w14:paraId="38ED8028" w14:textId="2AE93AE6" w:rsidR="00147761" w:rsidRDefault="00147761" w:rsidP="00147761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</w:rPr>
              <w:t>Инженер-электроник (11%)</w:t>
            </w:r>
          </w:p>
        </w:tc>
        <w:tc>
          <w:tcPr>
            <w:tcW w:w="7280" w:type="dxa"/>
          </w:tcPr>
          <w:p w14:paraId="0A5A6077" w14:textId="3B9897A2" w:rsidR="00147761" w:rsidRDefault="00147761" w:rsidP="00147761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</w:rPr>
              <w:t>Инженер (13%)</w:t>
            </w:r>
          </w:p>
        </w:tc>
      </w:tr>
      <w:tr w:rsidR="00147761" w14:paraId="5CDF891B" w14:textId="77777777" w:rsidTr="00A9788A">
        <w:tc>
          <w:tcPr>
            <w:tcW w:w="7280" w:type="dxa"/>
          </w:tcPr>
          <w:p w14:paraId="7997BEA7" w14:textId="4B5A3292" w:rsidR="00147761" w:rsidRDefault="00147761" w:rsidP="00147761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</w:rPr>
              <w:t>Слесарь  (11%)</w:t>
            </w:r>
          </w:p>
        </w:tc>
        <w:tc>
          <w:tcPr>
            <w:tcW w:w="7280" w:type="dxa"/>
          </w:tcPr>
          <w:p w14:paraId="4D7A035B" w14:textId="133C4143" w:rsidR="00147761" w:rsidRDefault="00147761" w:rsidP="00147761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</w:rPr>
              <w:t>Инженер-электроник (11%)</w:t>
            </w:r>
          </w:p>
        </w:tc>
      </w:tr>
      <w:tr w:rsidR="00147761" w:rsidRPr="00493AF8" w14:paraId="25BBB1E5" w14:textId="77777777" w:rsidTr="00A9788A">
        <w:tc>
          <w:tcPr>
            <w:tcW w:w="7280" w:type="dxa"/>
          </w:tcPr>
          <w:p w14:paraId="069BC2DA" w14:textId="44DECA0A" w:rsidR="00147761" w:rsidRDefault="00147761" w:rsidP="00147761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</w:rPr>
              <w:t>Электромонтер (7%)</w:t>
            </w:r>
          </w:p>
        </w:tc>
        <w:tc>
          <w:tcPr>
            <w:tcW w:w="7280" w:type="dxa"/>
          </w:tcPr>
          <w:p w14:paraId="208EEA35" w14:textId="0948FFC3" w:rsidR="00147761" w:rsidRPr="00493AF8" w:rsidRDefault="00147761" w:rsidP="00147761">
            <w:pPr>
              <w:spacing w:after="100" w:afterAutospacing="1"/>
            </w:pPr>
            <w:r>
              <w:rPr>
                <w:rFonts w:ascii="Calibri" w:hAnsi="Calibri" w:cs="Calibri"/>
                <w:color w:val="000000"/>
              </w:rPr>
              <w:t>Программист (11%)</w:t>
            </w:r>
          </w:p>
        </w:tc>
      </w:tr>
      <w:tr w:rsidR="00147761" w14:paraId="48A54377" w14:textId="77777777" w:rsidTr="00A9788A">
        <w:tc>
          <w:tcPr>
            <w:tcW w:w="7280" w:type="dxa"/>
          </w:tcPr>
          <w:p w14:paraId="2CA47256" w14:textId="6C6240A0" w:rsidR="00147761" w:rsidRDefault="00147761" w:rsidP="00147761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</w:rPr>
              <w:t>Шлифовщик (7%)</w:t>
            </w:r>
          </w:p>
        </w:tc>
        <w:tc>
          <w:tcPr>
            <w:tcW w:w="7280" w:type="dxa"/>
          </w:tcPr>
          <w:p w14:paraId="3BC32668" w14:textId="5328054B" w:rsidR="00147761" w:rsidRDefault="00147761" w:rsidP="00147761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</w:rPr>
              <w:t>Наладчик станков и оборудования (7%)</w:t>
            </w:r>
          </w:p>
        </w:tc>
      </w:tr>
      <w:tr w:rsidR="00147761" w14:paraId="54AEB5F9" w14:textId="77777777" w:rsidTr="00A9788A">
        <w:tc>
          <w:tcPr>
            <w:tcW w:w="7280" w:type="dxa"/>
          </w:tcPr>
          <w:p w14:paraId="0DB3BD5B" w14:textId="3D5B0BC8" w:rsidR="00147761" w:rsidRPr="00BE5DD7" w:rsidRDefault="00147761" w:rsidP="00147761">
            <w:pPr>
              <w:spacing w:after="100" w:afterAutospacing="1"/>
            </w:pPr>
            <w:r>
              <w:rPr>
                <w:rFonts w:ascii="Calibri" w:hAnsi="Calibri" w:cs="Calibri"/>
                <w:color w:val="000000"/>
              </w:rPr>
              <w:t>Оператор (7%)</w:t>
            </w:r>
          </w:p>
        </w:tc>
        <w:tc>
          <w:tcPr>
            <w:tcW w:w="7280" w:type="dxa"/>
          </w:tcPr>
          <w:p w14:paraId="43740348" w14:textId="053D50EC" w:rsidR="00147761" w:rsidRPr="00147761" w:rsidRDefault="00147761" w:rsidP="00147761">
            <w:pPr>
              <w:spacing w:after="100" w:afterAutospacing="1"/>
              <w:rPr>
                <w:rFonts w:ascii="Calibri" w:hAnsi="Calibri" w:cs="Calibri"/>
                <w:color w:val="000000"/>
              </w:rPr>
            </w:pPr>
            <w:r w:rsidRPr="00147761">
              <w:rPr>
                <w:rFonts w:ascii="Calibri" w:hAnsi="Calibri" w:cs="Calibri"/>
                <w:color w:val="000000"/>
              </w:rPr>
              <w:t>Нет таких профессий/специальностей</w:t>
            </w:r>
            <w:r>
              <w:rPr>
                <w:rFonts w:ascii="Calibri" w:hAnsi="Calibri" w:cs="Calibri"/>
                <w:color w:val="000000"/>
              </w:rPr>
              <w:t xml:space="preserve"> (21%) </w:t>
            </w:r>
          </w:p>
        </w:tc>
      </w:tr>
      <w:tr w:rsidR="00147761" w14:paraId="481605D2" w14:textId="77777777" w:rsidTr="00A9788A">
        <w:tc>
          <w:tcPr>
            <w:tcW w:w="7280" w:type="dxa"/>
          </w:tcPr>
          <w:p w14:paraId="6ADA9F86" w14:textId="1649CD87" w:rsidR="00147761" w:rsidRPr="00BE5DD7" w:rsidRDefault="00147761" w:rsidP="00147761">
            <w:pPr>
              <w:spacing w:after="100" w:afterAutospacing="1"/>
            </w:pPr>
            <w:r w:rsidRPr="00725031">
              <w:rPr>
                <w:rFonts w:ascii="Calibri" w:hAnsi="Calibri" w:cs="Calibri"/>
                <w:color w:val="000000"/>
              </w:rPr>
              <w:t>Нет таких профессий/специальностей</w:t>
            </w:r>
            <w:r>
              <w:rPr>
                <w:rFonts w:ascii="Calibri" w:hAnsi="Calibri" w:cs="Calibri"/>
                <w:color w:val="000000"/>
              </w:rPr>
              <w:t xml:space="preserve"> (23%)</w:t>
            </w:r>
          </w:p>
        </w:tc>
        <w:tc>
          <w:tcPr>
            <w:tcW w:w="7280" w:type="dxa"/>
          </w:tcPr>
          <w:p w14:paraId="6026B5B7" w14:textId="0D57A4D2" w:rsidR="00147761" w:rsidRPr="00147761" w:rsidRDefault="00147761" w:rsidP="00147761">
            <w:pPr>
              <w:spacing w:after="100" w:afterAutospacing="1"/>
              <w:rPr>
                <w:rFonts w:ascii="Calibri" w:hAnsi="Calibri" w:cs="Calibri"/>
                <w:color w:val="000000"/>
              </w:rPr>
            </w:pPr>
            <w:r w:rsidRPr="00147761">
              <w:rPr>
                <w:rFonts w:ascii="Calibri" w:hAnsi="Calibri" w:cs="Calibri"/>
                <w:color w:val="000000"/>
              </w:rPr>
              <w:t>Другая</w:t>
            </w:r>
            <w:r w:rsidR="002B5F4B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(11%)</w:t>
            </w:r>
          </w:p>
        </w:tc>
      </w:tr>
    </w:tbl>
    <w:p w14:paraId="77FF97BE" w14:textId="255211BC" w:rsidR="00E966B8" w:rsidRDefault="00E966B8" w:rsidP="00E966B8">
      <w:pPr>
        <w:spacing w:after="100" w:afterAutospacing="1"/>
        <w:rPr>
          <w:rFonts w:ascii="Franklin Gothic Book" w:hAnsi="Franklin Gothic Book" w:cs="Arial"/>
          <w:color w:val="333333"/>
          <w:sz w:val="28"/>
          <w:szCs w:val="28"/>
          <w:lang w:eastAsia="ru-RU"/>
        </w:rPr>
      </w:pPr>
    </w:p>
    <w:p w14:paraId="37BF91CE" w14:textId="788D9DC8" w:rsidR="00046AFA" w:rsidRDefault="00046AFA" w:rsidP="00E966B8">
      <w:pPr>
        <w:spacing w:after="100" w:afterAutospacing="1"/>
        <w:rPr>
          <w:rFonts w:ascii="Franklin Gothic Book" w:hAnsi="Franklin Gothic Book" w:cs="Arial"/>
          <w:color w:val="333333"/>
          <w:sz w:val="28"/>
          <w:szCs w:val="28"/>
          <w:lang w:eastAsia="ru-RU"/>
        </w:rPr>
      </w:pPr>
      <w:r>
        <w:rPr>
          <w:rFonts w:ascii="Franklin Gothic Book" w:hAnsi="Franklin Gothic Book" w:cs="Arial"/>
          <w:color w:val="333333"/>
          <w:sz w:val="28"/>
          <w:szCs w:val="28"/>
          <w:lang w:eastAsia="ru-RU"/>
        </w:rPr>
        <w:t xml:space="preserve">Отдельно стоит отметить как респонденты из всех сфер оценивают эффективность </w:t>
      </w:r>
      <w:r w:rsidRPr="00046AFA">
        <w:rPr>
          <w:rFonts w:ascii="Franklin Gothic Book" w:hAnsi="Franklin Gothic Book" w:cs="Arial"/>
          <w:color w:val="333333"/>
          <w:sz w:val="28"/>
          <w:szCs w:val="28"/>
          <w:lang w:eastAsia="ru-RU"/>
        </w:rPr>
        <w:t>дистанционных программ повышения квалификации, дополнительного обучения и профессиональной переподготовки</w:t>
      </w:r>
      <w:r>
        <w:rPr>
          <w:rFonts w:ascii="Franklin Gothic Book" w:hAnsi="Franklin Gothic Book" w:cs="Arial"/>
          <w:color w:val="333333"/>
          <w:sz w:val="28"/>
          <w:szCs w:val="28"/>
          <w:lang w:eastAsia="ru-RU"/>
        </w:rPr>
        <w:t xml:space="preserve"> </w:t>
      </w:r>
      <w:r w:rsidRPr="00046AFA">
        <w:rPr>
          <w:rFonts w:ascii="Franklin Gothic Book" w:hAnsi="Franklin Gothic Book" w:cs="Arial"/>
          <w:color w:val="333333"/>
          <w:sz w:val="28"/>
          <w:szCs w:val="28"/>
          <w:lang w:eastAsia="ru-RU"/>
        </w:rPr>
        <w:t>на базе московского городского учебного центра «Профессионал»</w:t>
      </w:r>
      <w:r>
        <w:rPr>
          <w:rFonts w:ascii="Franklin Gothic Book" w:hAnsi="Franklin Gothic Book" w:cs="Arial"/>
          <w:color w:val="333333"/>
          <w:sz w:val="28"/>
          <w:szCs w:val="28"/>
          <w:lang w:eastAsia="ru-RU"/>
        </w:rPr>
        <w:t>, а также эффективност</w:t>
      </w:r>
      <w:r w:rsidR="00FA42CB">
        <w:rPr>
          <w:rFonts w:ascii="Franklin Gothic Book" w:hAnsi="Franklin Gothic Book" w:cs="Arial"/>
          <w:color w:val="333333"/>
          <w:sz w:val="28"/>
          <w:szCs w:val="28"/>
          <w:lang w:eastAsia="ru-RU"/>
        </w:rPr>
        <w:t>ь дистанционных программ професс</w:t>
      </w:r>
      <w:r>
        <w:rPr>
          <w:rFonts w:ascii="Franklin Gothic Book" w:hAnsi="Franklin Gothic Book" w:cs="Arial"/>
          <w:color w:val="333333"/>
          <w:sz w:val="28"/>
          <w:szCs w:val="28"/>
          <w:lang w:eastAsia="ru-RU"/>
        </w:rPr>
        <w:t>ионального обучения в целом.</w:t>
      </w:r>
    </w:p>
    <w:p w14:paraId="0CE89E72" w14:textId="77777777" w:rsidR="00046AFA" w:rsidRPr="00046AFA" w:rsidRDefault="00046AFA" w:rsidP="00046AFA">
      <w:pPr>
        <w:spacing w:after="100" w:afterAutospacing="1"/>
        <w:rPr>
          <w:rFonts w:ascii="Franklin Gothic Book" w:hAnsi="Franklin Gothic Book" w:cs="Arial"/>
          <w:color w:val="333333"/>
          <w:sz w:val="28"/>
          <w:szCs w:val="28"/>
          <w:lang w:eastAsia="ru-RU"/>
        </w:rPr>
      </w:pPr>
      <w:r w:rsidRPr="00046AFA">
        <w:rPr>
          <w:rFonts w:ascii="Franklin Gothic Book" w:hAnsi="Franklin Gothic Book" w:cs="Arial"/>
          <w:color w:val="333333"/>
          <w:sz w:val="28"/>
          <w:szCs w:val="28"/>
          <w:lang w:eastAsia="ru-RU"/>
        </w:rPr>
        <w:t xml:space="preserve">Представители всех отраслей сдержанно оценивают эффективность программ повышения квалификации в центре «Профессионал», а достаточной эффективности программ высказались представители сфер торговли (22%) и строительства (18%). 43% респондентов из сферы промышленности не смогли оценить эффективность программ, среди представителей остальных сфер доля тех, кто не смог оценить эффективность оценивается в 24%. </w:t>
      </w:r>
    </w:p>
    <w:p w14:paraId="1B8AACE4" w14:textId="28E692F9" w:rsidR="00046AFA" w:rsidRDefault="00046AFA" w:rsidP="00046AFA">
      <w:pPr>
        <w:spacing w:after="100" w:afterAutospacing="1"/>
        <w:jc w:val="center"/>
        <w:rPr>
          <w:rFonts w:ascii="Franklin Gothic Book" w:hAnsi="Franklin Gothic Book" w:cs="Arial"/>
          <w:color w:val="333333"/>
          <w:sz w:val="28"/>
          <w:szCs w:val="28"/>
          <w:lang w:eastAsia="ru-RU"/>
        </w:rPr>
      </w:pPr>
      <w:r w:rsidRPr="00046AFA">
        <w:rPr>
          <w:rFonts w:ascii="Franklin Gothic Book" w:hAnsi="Franklin Gothic Book" w:cs="Arial"/>
          <w:noProof/>
          <w:color w:val="333333"/>
          <w:sz w:val="28"/>
          <w:szCs w:val="28"/>
          <w:lang w:eastAsia="ru-RU"/>
        </w:rPr>
        <w:drawing>
          <wp:inline distT="0" distB="0" distL="0" distR="0" wp14:anchorId="30A13353" wp14:editId="7B8D9496">
            <wp:extent cx="5438559" cy="3314419"/>
            <wp:effectExtent l="0" t="0" r="10160" b="63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27032648" w14:textId="77777777" w:rsidR="00046AFA" w:rsidRPr="00046AFA" w:rsidRDefault="00046AFA" w:rsidP="00046AFA">
      <w:pPr>
        <w:spacing w:after="100" w:afterAutospacing="1"/>
        <w:rPr>
          <w:rFonts w:ascii="Franklin Gothic Book" w:hAnsi="Franklin Gothic Book" w:cs="Arial"/>
          <w:color w:val="333333"/>
          <w:sz w:val="28"/>
          <w:szCs w:val="28"/>
          <w:lang w:eastAsia="ru-RU"/>
        </w:rPr>
      </w:pPr>
      <w:r w:rsidRPr="00046AFA">
        <w:rPr>
          <w:rFonts w:ascii="Franklin Gothic Book" w:hAnsi="Franklin Gothic Book" w:cs="Arial"/>
          <w:color w:val="333333"/>
          <w:sz w:val="28"/>
          <w:szCs w:val="28"/>
          <w:lang w:eastAsia="ru-RU"/>
        </w:rPr>
        <w:t>Говоря об эффективности дистанционного повышения квалификации в общем, респонденты из всех сфер считают, что все зависит от качества программы обучения. Ниже всего эффективность дистанционного обучения оценивают представители сферы промышленности – 24%.</w:t>
      </w:r>
    </w:p>
    <w:p w14:paraId="00BF6873" w14:textId="6B35561F" w:rsidR="00046AFA" w:rsidRDefault="00046AFA" w:rsidP="00046AFA">
      <w:pPr>
        <w:spacing w:after="100" w:afterAutospacing="1"/>
        <w:jc w:val="center"/>
        <w:rPr>
          <w:rFonts w:ascii="Franklin Gothic Book" w:hAnsi="Franklin Gothic Book" w:cs="Arial"/>
          <w:color w:val="333333"/>
          <w:sz w:val="28"/>
          <w:szCs w:val="28"/>
          <w:lang w:eastAsia="ru-RU"/>
        </w:rPr>
      </w:pPr>
      <w:r w:rsidRPr="00046AFA">
        <w:rPr>
          <w:rFonts w:ascii="Franklin Gothic Book" w:hAnsi="Franklin Gothic Book" w:cs="Arial"/>
          <w:noProof/>
          <w:color w:val="333333"/>
          <w:sz w:val="28"/>
          <w:szCs w:val="28"/>
          <w:lang w:eastAsia="ru-RU"/>
        </w:rPr>
        <w:drawing>
          <wp:inline distT="0" distB="0" distL="0" distR="0" wp14:anchorId="7835CE08" wp14:editId="74FAE444">
            <wp:extent cx="6233651" cy="3314419"/>
            <wp:effectExtent l="0" t="0" r="15240" b="63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587F15C3" w14:textId="75600C29" w:rsidR="007D7F2B" w:rsidRDefault="007D7F2B" w:rsidP="00E966B8">
      <w:pPr>
        <w:spacing w:after="100" w:afterAutospacing="1"/>
        <w:rPr>
          <w:rFonts w:ascii="Franklin Gothic Book" w:hAnsi="Franklin Gothic Book" w:cs="Arial"/>
          <w:color w:val="333333"/>
          <w:sz w:val="28"/>
          <w:szCs w:val="28"/>
          <w:lang w:eastAsia="ru-RU"/>
        </w:rPr>
      </w:pPr>
      <w:r>
        <w:rPr>
          <w:rFonts w:ascii="Franklin Gothic Book" w:hAnsi="Franklin Gothic Book" w:cs="Arial"/>
          <w:color w:val="333333"/>
          <w:sz w:val="28"/>
          <w:szCs w:val="28"/>
          <w:lang w:eastAsia="ru-RU"/>
        </w:rPr>
        <w:t>Также стоит отметить важные компетенции, которые респонденты предложили бы для дистанционных обучающих программ.</w:t>
      </w:r>
    </w:p>
    <w:p w14:paraId="36F68033" w14:textId="3CF594EB" w:rsidR="007D7F2B" w:rsidRDefault="004B2584" w:rsidP="00DB15E5">
      <w:pPr>
        <w:spacing w:after="100" w:afterAutospacing="1"/>
        <w:jc w:val="center"/>
      </w:pPr>
      <w:r w:rsidRPr="004B2584">
        <w:rPr>
          <w:noProof/>
          <w:lang w:eastAsia="ru-RU"/>
        </w:rPr>
        <w:drawing>
          <wp:inline distT="0" distB="0" distL="0" distR="0" wp14:anchorId="358BAF26" wp14:editId="21FA2AFA">
            <wp:extent cx="6142990" cy="3270250"/>
            <wp:effectExtent l="0" t="0" r="10160" b="635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345EC3D4" w14:textId="4DD3FEC7" w:rsidR="004B2584" w:rsidRDefault="00DB15E5" w:rsidP="00DB15E5">
      <w:pPr>
        <w:spacing w:after="100" w:afterAutospacing="1"/>
        <w:jc w:val="center"/>
      </w:pPr>
      <w:r w:rsidRPr="00DB15E5">
        <w:rPr>
          <w:noProof/>
          <w:lang w:eastAsia="ru-RU"/>
        </w:rPr>
        <w:drawing>
          <wp:inline distT="0" distB="0" distL="0" distR="0" wp14:anchorId="7636DBDF" wp14:editId="48B209CC">
            <wp:extent cx="8518525" cy="3390265"/>
            <wp:effectExtent l="0" t="0" r="15875" b="635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58E1F042" w14:textId="3C495832" w:rsidR="00DB15E5" w:rsidRDefault="00DB15E5" w:rsidP="00DB15E5">
      <w:pPr>
        <w:spacing w:after="100" w:afterAutospacing="1"/>
        <w:jc w:val="center"/>
      </w:pPr>
      <w:r w:rsidRPr="00DB15E5">
        <w:rPr>
          <w:noProof/>
          <w:lang w:eastAsia="ru-RU"/>
        </w:rPr>
        <w:drawing>
          <wp:inline distT="0" distB="0" distL="0" distR="0" wp14:anchorId="5D7CAF0B" wp14:editId="28F8ACEB">
            <wp:extent cx="8114030" cy="3270250"/>
            <wp:effectExtent l="0" t="0" r="1270" b="635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64C95240" w14:textId="198E3117" w:rsidR="00DB15E5" w:rsidRDefault="00DB15E5" w:rsidP="00DB15E5">
      <w:pPr>
        <w:spacing w:after="100" w:afterAutospacing="1"/>
        <w:jc w:val="center"/>
      </w:pPr>
      <w:r w:rsidRPr="00DB15E5">
        <w:rPr>
          <w:noProof/>
          <w:lang w:eastAsia="ru-RU"/>
        </w:rPr>
        <w:drawing>
          <wp:inline distT="0" distB="0" distL="0" distR="0" wp14:anchorId="7EFE0CE7" wp14:editId="49D23FB8">
            <wp:extent cx="6151245" cy="3390265"/>
            <wp:effectExtent l="0" t="0" r="1905" b="635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52995F6B" w14:textId="77777777" w:rsidR="00E966B8" w:rsidRDefault="00E966B8" w:rsidP="00E966B8">
      <w:pPr>
        <w:spacing w:after="100" w:afterAutospacing="1"/>
      </w:pPr>
    </w:p>
    <w:p w14:paraId="34BBB3D8" w14:textId="77777777" w:rsidR="0029351A" w:rsidRDefault="0029351A" w:rsidP="0029351A">
      <w:pPr>
        <w:shd w:val="clear" w:color="auto" w:fill="FFFFFF"/>
        <w:jc w:val="both"/>
        <w:rPr>
          <w:rFonts w:ascii="Franklin Gothic Book" w:hAnsi="Franklin Gothic Book" w:cs="Arial"/>
          <w:color w:val="333333"/>
          <w:sz w:val="28"/>
          <w:szCs w:val="28"/>
          <w:lang w:eastAsia="ru-RU"/>
        </w:rPr>
      </w:pPr>
    </w:p>
    <w:p w14:paraId="3B7B9859" w14:textId="74BF4738" w:rsidR="003F4828" w:rsidRDefault="003F4828">
      <w:pPr>
        <w:rPr>
          <w:rFonts w:ascii="Franklin Gothic Book" w:hAnsi="Franklin Gothic Book" w:cs="Arial"/>
          <w:color w:val="333333"/>
          <w:sz w:val="28"/>
          <w:szCs w:val="28"/>
          <w:lang w:eastAsia="ru-RU"/>
        </w:rPr>
      </w:pPr>
      <w:r>
        <w:rPr>
          <w:rFonts w:ascii="Franklin Gothic Book" w:hAnsi="Franklin Gothic Book" w:cs="Arial"/>
          <w:color w:val="333333"/>
          <w:sz w:val="28"/>
          <w:szCs w:val="28"/>
          <w:lang w:eastAsia="ru-RU"/>
        </w:rPr>
        <w:br w:type="page"/>
      </w:r>
    </w:p>
    <w:p w14:paraId="26643602" w14:textId="77777777" w:rsidR="003F4828" w:rsidRDefault="003F4828" w:rsidP="0029351A">
      <w:pPr>
        <w:shd w:val="clear" w:color="auto" w:fill="FFFFFF"/>
        <w:jc w:val="both"/>
        <w:rPr>
          <w:rFonts w:ascii="Franklin Gothic Book" w:hAnsi="Franklin Gothic Book" w:cs="Arial"/>
          <w:color w:val="333333"/>
          <w:sz w:val="28"/>
          <w:szCs w:val="28"/>
          <w:lang w:eastAsia="ru-RU"/>
        </w:rPr>
      </w:pPr>
    </w:p>
    <w:p w14:paraId="691C23DB" w14:textId="48C39A7C" w:rsidR="0029351A" w:rsidRDefault="003F4828" w:rsidP="0029351A">
      <w:pPr>
        <w:shd w:val="clear" w:color="auto" w:fill="FFFFFF"/>
        <w:jc w:val="both"/>
        <w:rPr>
          <w:rFonts w:ascii="Franklin Gothic Book" w:hAnsi="Franklin Gothic Book" w:cs="Arial"/>
          <w:color w:val="333333"/>
          <w:sz w:val="28"/>
          <w:szCs w:val="28"/>
          <w:lang w:eastAsia="ru-RU"/>
        </w:rPr>
      </w:pPr>
      <w:r>
        <w:rPr>
          <w:rFonts w:ascii="Franklin Gothic Book" w:hAnsi="Franklin Gothic Book" w:cs="Arial"/>
          <w:color w:val="333333"/>
          <w:sz w:val="28"/>
          <w:szCs w:val="28"/>
          <w:lang w:eastAsia="ru-RU"/>
        </w:rPr>
        <w:t>Основные выводы:</w:t>
      </w:r>
    </w:p>
    <w:p w14:paraId="2F52C266" w14:textId="77777777" w:rsidR="00392B0D" w:rsidRDefault="00392B0D" w:rsidP="00392B0D">
      <w:pPr>
        <w:rPr>
          <w:rFonts w:ascii="Franklin Gothic Book" w:hAnsi="Franklin Gothic Book" w:cs="Arial"/>
          <w:color w:val="333333"/>
          <w:sz w:val="28"/>
          <w:szCs w:val="28"/>
        </w:rPr>
      </w:pPr>
      <w:r>
        <w:rPr>
          <w:rFonts w:ascii="Franklin Gothic Book" w:hAnsi="Franklin Gothic Book" w:cs="Arial"/>
          <w:color w:val="333333"/>
          <w:sz w:val="28"/>
          <w:szCs w:val="28"/>
          <w:lang w:eastAsia="ru-RU"/>
        </w:rPr>
        <w:t>Серьезный кадровый дефицит в целом не наблюдается ни в одной из исследуемых сфер (</w:t>
      </w:r>
      <w:r w:rsidRPr="00935E7E">
        <w:rPr>
          <w:rFonts w:ascii="Franklin Gothic Book" w:hAnsi="Franklin Gothic Book" w:cs="Arial"/>
          <w:color w:val="333333"/>
          <w:sz w:val="28"/>
          <w:szCs w:val="28"/>
          <w:lang w:eastAsia="ru-RU"/>
        </w:rPr>
        <w:t>торговли, IT, связи, строительства и промышленности</w:t>
      </w:r>
      <w:r>
        <w:rPr>
          <w:rFonts w:ascii="Franklin Gothic Book" w:hAnsi="Franklin Gothic Book" w:cs="Arial"/>
          <w:color w:val="333333"/>
          <w:sz w:val="28"/>
          <w:szCs w:val="28"/>
          <w:lang w:eastAsia="ru-RU"/>
        </w:rPr>
        <w:t>). Если говорить в относительных величинах, то н</w:t>
      </w:r>
      <w:r w:rsidRPr="00935E7E">
        <w:rPr>
          <w:rFonts w:ascii="Franklin Gothic Book" w:hAnsi="Franklin Gothic Book" w:cs="Arial"/>
          <w:color w:val="333333"/>
          <w:sz w:val="28"/>
          <w:szCs w:val="28"/>
        </w:rPr>
        <w:t xml:space="preserve">аибольший кадровый дефицит </w:t>
      </w:r>
      <w:r>
        <w:rPr>
          <w:rFonts w:ascii="Franklin Gothic Book" w:hAnsi="Franklin Gothic Book" w:cs="Arial"/>
          <w:color w:val="333333"/>
          <w:sz w:val="28"/>
          <w:szCs w:val="28"/>
        </w:rPr>
        <w:t>можно отметить</w:t>
      </w:r>
      <w:r w:rsidRPr="00935E7E">
        <w:rPr>
          <w:rFonts w:ascii="Franklin Gothic Book" w:hAnsi="Franklin Gothic Book" w:cs="Arial"/>
          <w:color w:val="333333"/>
          <w:sz w:val="28"/>
          <w:szCs w:val="28"/>
        </w:rPr>
        <w:t xml:space="preserve"> в про</w:t>
      </w:r>
      <w:r>
        <w:rPr>
          <w:rFonts w:ascii="Franklin Gothic Book" w:hAnsi="Franklin Gothic Book" w:cs="Arial"/>
          <w:color w:val="333333"/>
          <w:sz w:val="28"/>
          <w:szCs w:val="28"/>
        </w:rPr>
        <w:t xml:space="preserve">мышленной и строительной сферах (18% и 15%).  </w:t>
      </w:r>
    </w:p>
    <w:p w14:paraId="14F88598" w14:textId="77777777" w:rsidR="00392B0D" w:rsidRDefault="00392B0D" w:rsidP="00392B0D">
      <w:pPr>
        <w:rPr>
          <w:rFonts w:ascii="Franklin Gothic Book" w:hAnsi="Franklin Gothic Book" w:cs="Arial"/>
          <w:color w:val="333333"/>
          <w:sz w:val="28"/>
          <w:szCs w:val="28"/>
          <w:lang w:eastAsia="ru-RU"/>
        </w:rPr>
      </w:pPr>
      <w:r>
        <w:rPr>
          <w:rFonts w:ascii="Franklin Gothic Book" w:hAnsi="Franklin Gothic Book" w:cs="Arial"/>
          <w:color w:val="333333"/>
          <w:sz w:val="28"/>
          <w:szCs w:val="28"/>
          <w:lang w:eastAsia="ru-RU"/>
        </w:rPr>
        <w:t>Наиболее</w:t>
      </w:r>
      <w:r w:rsidRPr="0062070B">
        <w:rPr>
          <w:rFonts w:ascii="Franklin Gothic Book" w:hAnsi="Franklin Gothic Book" w:cs="Arial"/>
          <w:color w:val="333333"/>
          <w:sz w:val="28"/>
          <w:szCs w:val="28"/>
          <w:lang w:eastAsia="ru-RU"/>
        </w:rPr>
        <w:t xml:space="preserve"> низко</w:t>
      </w:r>
      <w:r>
        <w:rPr>
          <w:rFonts w:ascii="Franklin Gothic Book" w:hAnsi="Franklin Gothic Book" w:cs="Arial"/>
          <w:color w:val="333333"/>
          <w:sz w:val="28"/>
          <w:szCs w:val="28"/>
          <w:lang w:eastAsia="ru-RU"/>
        </w:rPr>
        <w:t xml:space="preserve"> (кандидатов очень мало)</w:t>
      </w:r>
      <w:r w:rsidRPr="0062070B">
        <w:rPr>
          <w:rFonts w:ascii="Franklin Gothic Book" w:hAnsi="Franklin Gothic Book" w:cs="Arial"/>
          <w:color w:val="333333"/>
          <w:sz w:val="28"/>
          <w:szCs w:val="28"/>
          <w:lang w:eastAsia="ru-RU"/>
        </w:rPr>
        <w:t xml:space="preserve"> оценивают достаточность предложения на московском рынке труда среди выпускников учебных заведений г. Москвы представители промышленной</w:t>
      </w:r>
      <w:r>
        <w:rPr>
          <w:rFonts w:ascii="Franklin Gothic Book" w:hAnsi="Franklin Gothic Book" w:cs="Arial"/>
          <w:color w:val="333333"/>
          <w:sz w:val="28"/>
          <w:szCs w:val="28"/>
          <w:lang w:eastAsia="ru-RU"/>
        </w:rPr>
        <w:t xml:space="preserve"> (25%)</w:t>
      </w:r>
      <w:r w:rsidRPr="0062070B">
        <w:rPr>
          <w:rFonts w:ascii="Franklin Gothic Book" w:hAnsi="Franklin Gothic Book" w:cs="Arial"/>
          <w:color w:val="333333"/>
          <w:sz w:val="28"/>
          <w:szCs w:val="28"/>
          <w:lang w:eastAsia="ru-RU"/>
        </w:rPr>
        <w:t xml:space="preserve"> и торговой</w:t>
      </w:r>
      <w:r>
        <w:rPr>
          <w:rFonts w:ascii="Franklin Gothic Book" w:hAnsi="Franklin Gothic Book" w:cs="Arial"/>
          <w:color w:val="333333"/>
          <w:sz w:val="28"/>
          <w:szCs w:val="28"/>
          <w:lang w:eastAsia="ru-RU"/>
        </w:rPr>
        <w:t xml:space="preserve"> (20%)</w:t>
      </w:r>
      <w:r w:rsidRPr="0062070B">
        <w:rPr>
          <w:rFonts w:ascii="Franklin Gothic Book" w:hAnsi="Franklin Gothic Book" w:cs="Arial"/>
          <w:color w:val="333333"/>
          <w:sz w:val="28"/>
          <w:szCs w:val="28"/>
          <w:lang w:eastAsia="ru-RU"/>
        </w:rPr>
        <w:t xml:space="preserve"> отрасл</w:t>
      </w:r>
      <w:r>
        <w:rPr>
          <w:rFonts w:ascii="Franklin Gothic Book" w:hAnsi="Franklin Gothic Book" w:cs="Arial"/>
          <w:color w:val="333333"/>
          <w:sz w:val="28"/>
          <w:szCs w:val="28"/>
          <w:lang w:eastAsia="ru-RU"/>
        </w:rPr>
        <w:t>ей</w:t>
      </w:r>
      <w:r w:rsidRPr="0062070B">
        <w:rPr>
          <w:rFonts w:ascii="Franklin Gothic Book" w:hAnsi="Franklin Gothic Book" w:cs="Arial"/>
          <w:color w:val="333333"/>
          <w:sz w:val="28"/>
          <w:szCs w:val="28"/>
          <w:lang w:eastAsia="ru-RU"/>
        </w:rPr>
        <w:t xml:space="preserve">, наиболее высокие оценки в </w:t>
      </w:r>
      <w:r w:rsidRPr="0062070B">
        <w:rPr>
          <w:rFonts w:ascii="Franklin Gothic Book" w:hAnsi="Franklin Gothic Book" w:cs="Arial"/>
          <w:color w:val="333333"/>
          <w:sz w:val="28"/>
          <w:szCs w:val="28"/>
          <w:lang w:val="en-US" w:eastAsia="ru-RU"/>
        </w:rPr>
        <w:t>IT</w:t>
      </w:r>
      <w:r w:rsidRPr="0062070B">
        <w:rPr>
          <w:rFonts w:ascii="Franklin Gothic Book" w:hAnsi="Franklin Gothic Book" w:cs="Arial"/>
          <w:color w:val="333333"/>
          <w:sz w:val="28"/>
          <w:szCs w:val="28"/>
          <w:lang w:eastAsia="ru-RU"/>
        </w:rPr>
        <w:t>-сфере</w:t>
      </w:r>
      <w:r>
        <w:rPr>
          <w:rFonts w:ascii="Franklin Gothic Book" w:hAnsi="Franklin Gothic Book" w:cs="Arial"/>
          <w:color w:val="333333"/>
          <w:sz w:val="28"/>
          <w:szCs w:val="28"/>
          <w:lang w:eastAsia="ru-RU"/>
        </w:rPr>
        <w:t xml:space="preserve"> (2%)</w:t>
      </w:r>
      <w:r w:rsidRPr="0062070B">
        <w:rPr>
          <w:rFonts w:ascii="Franklin Gothic Book" w:hAnsi="Franklin Gothic Book" w:cs="Arial"/>
          <w:color w:val="333333"/>
          <w:sz w:val="28"/>
          <w:szCs w:val="28"/>
          <w:lang w:eastAsia="ru-RU"/>
        </w:rPr>
        <w:t>.</w:t>
      </w:r>
    </w:p>
    <w:p w14:paraId="1D29D716" w14:textId="77777777" w:rsidR="00392B0D" w:rsidRDefault="00392B0D" w:rsidP="00392B0D">
      <w:pPr>
        <w:shd w:val="clear" w:color="auto" w:fill="FFFFFF"/>
        <w:jc w:val="both"/>
        <w:rPr>
          <w:rFonts w:ascii="Franklin Gothic Book" w:hAnsi="Franklin Gothic Book" w:cs="Arial"/>
          <w:color w:val="333333"/>
          <w:sz w:val="28"/>
          <w:szCs w:val="28"/>
          <w:lang w:eastAsia="ru-RU"/>
        </w:rPr>
      </w:pPr>
      <w:r w:rsidRPr="00BA79D6">
        <w:rPr>
          <w:rFonts w:ascii="Franklin Gothic Book" w:hAnsi="Franklin Gothic Book" w:cs="Arial"/>
          <w:color w:val="333333"/>
          <w:sz w:val="28"/>
          <w:szCs w:val="28"/>
          <w:lang w:eastAsia="ru-RU"/>
        </w:rPr>
        <w:t xml:space="preserve">Относительно мигрантов из других регионов РФ – наиболее низкие оценки дали представители промышленной </w:t>
      </w:r>
      <w:r>
        <w:rPr>
          <w:rFonts w:ascii="Franklin Gothic Book" w:hAnsi="Franklin Gothic Book" w:cs="Arial"/>
          <w:color w:val="333333"/>
          <w:sz w:val="28"/>
          <w:szCs w:val="28"/>
          <w:lang w:eastAsia="ru-RU"/>
        </w:rPr>
        <w:t xml:space="preserve">(33%) </w:t>
      </w:r>
      <w:r w:rsidRPr="00BA79D6">
        <w:rPr>
          <w:rFonts w:ascii="Franklin Gothic Book" w:hAnsi="Franklin Gothic Book" w:cs="Arial"/>
          <w:color w:val="333333"/>
          <w:sz w:val="28"/>
          <w:szCs w:val="28"/>
          <w:lang w:eastAsia="ru-RU"/>
        </w:rPr>
        <w:t xml:space="preserve">и </w:t>
      </w:r>
      <w:r w:rsidRPr="00BA79D6">
        <w:rPr>
          <w:rFonts w:ascii="Franklin Gothic Book" w:hAnsi="Franklin Gothic Book" w:cs="Arial"/>
          <w:color w:val="333333"/>
          <w:sz w:val="28"/>
          <w:szCs w:val="28"/>
          <w:lang w:val="en-US" w:eastAsia="ru-RU"/>
        </w:rPr>
        <w:t>IT</w:t>
      </w:r>
      <w:r>
        <w:rPr>
          <w:rFonts w:ascii="Franklin Gothic Book" w:hAnsi="Franklin Gothic Book" w:cs="Arial"/>
          <w:color w:val="333333"/>
          <w:sz w:val="28"/>
          <w:szCs w:val="28"/>
          <w:lang w:eastAsia="ru-RU"/>
        </w:rPr>
        <w:t xml:space="preserve"> (24%)</w:t>
      </w:r>
      <w:r w:rsidRPr="00BA79D6">
        <w:rPr>
          <w:rFonts w:ascii="Franklin Gothic Book" w:hAnsi="Franklin Gothic Book" w:cs="Arial"/>
          <w:color w:val="333333"/>
          <w:sz w:val="28"/>
          <w:szCs w:val="28"/>
          <w:lang w:eastAsia="ru-RU"/>
        </w:rPr>
        <w:t xml:space="preserve"> сфер, что также можно связать с недостаточным уровнем образования в региональных ВУЗах. Наиболее высокие показатели в сфере торговли</w:t>
      </w:r>
      <w:r>
        <w:rPr>
          <w:rFonts w:ascii="Franklin Gothic Book" w:hAnsi="Franklin Gothic Book" w:cs="Arial"/>
          <w:color w:val="333333"/>
          <w:sz w:val="28"/>
          <w:szCs w:val="28"/>
          <w:lang w:eastAsia="ru-RU"/>
        </w:rPr>
        <w:t xml:space="preserve"> (29%)</w:t>
      </w:r>
      <w:r w:rsidRPr="00BA79D6">
        <w:rPr>
          <w:rFonts w:ascii="Franklin Gothic Book" w:hAnsi="Franklin Gothic Book" w:cs="Arial"/>
          <w:color w:val="333333"/>
          <w:sz w:val="28"/>
          <w:szCs w:val="28"/>
          <w:lang w:eastAsia="ru-RU"/>
        </w:rPr>
        <w:t xml:space="preserve"> и строительстве</w:t>
      </w:r>
      <w:r>
        <w:rPr>
          <w:rFonts w:ascii="Franklin Gothic Book" w:hAnsi="Franklin Gothic Book" w:cs="Arial"/>
          <w:color w:val="333333"/>
          <w:sz w:val="28"/>
          <w:szCs w:val="28"/>
          <w:lang w:eastAsia="ru-RU"/>
        </w:rPr>
        <w:t xml:space="preserve"> (26%)</w:t>
      </w:r>
      <w:r w:rsidRPr="00BA79D6">
        <w:rPr>
          <w:rFonts w:ascii="Franklin Gothic Book" w:hAnsi="Franklin Gothic Book" w:cs="Arial"/>
          <w:color w:val="333333"/>
          <w:sz w:val="28"/>
          <w:szCs w:val="28"/>
          <w:lang w:eastAsia="ru-RU"/>
        </w:rPr>
        <w:t>.</w:t>
      </w:r>
    </w:p>
    <w:p w14:paraId="692D29AD" w14:textId="77777777" w:rsidR="00392B0D" w:rsidRDefault="00392B0D" w:rsidP="00392B0D">
      <w:pPr>
        <w:shd w:val="clear" w:color="auto" w:fill="FFFFFF"/>
        <w:jc w:val="both"/>
        <w:rPr>
          <w:rFonts w:ascii="Franklin Gothic Book" w:hAnsi="Franklin Gothic Book" w:cs="Arial"/>
          <w:color w:val="333333"/>
          <w:sz w:val="28"/>
          <w:szCs w:val="28"/>
          <w:lang w:eastAsia="ru-RU"/>
        </w:rPr>
      </w:pPr>
      <w:r>
        <w:rPr>
          <w:rFonts w:ascii="Franklin Gothic Book" w:hAnsi="Franklin Gothic Book" w:cs="Arial"/>
          <w:color w:val="333333"/>
          <w:sz w:val="28"/>
          <w:szCs w:val="28"/>
          <w:lang w:eastAsia="ru-RU"/>
        </w:rPr>
        <w:t>Хуже всего оцениваю</w:t>
      </w:r>
      <w:r w:rsidRPr="00BA79D6">
        <w:rPr>
          <w:rFonts w:ascii="Franklin Gothic Book" w:hAnsi="Franklin Gothic Book" w:cs="Arial"/>
          <w:color w:val="333333"/>
          <w:sz w:val="28"/>
          <w:szCs w:val="28"/>
          <w:lang w:eastAsia="ru-RU"/>
        </w:rPr>
        <w:t>тся</w:t>
      </w:r>
      <w:r>
        <w:rPr>
          <w:rFonts w:ascii="Franklin Gothic Book" w:hAnsi="Franklin Gothic Book" w:cs="Arial"/>
          <w:color w:val="333333"/>
          <w:sz w:val="28"/>
          <w:szCs w:val="28"/>
          <w:lang w:eastAsia="ru-RU"/>
        </w:rPr>
        <w:t xml:space="preserve"> в качестве</w:t>
      </w:r>
      <w:r w:rsidRPr="00BA79D6">
        <w:rPr>
          <w:rFonts w:ascii="Franklin Gothic Book" w:hAnsi="Franklin Gothic Book" w:cs="Arial"/>
          <w:color w:val="333333"/>
          <w:sz w:val="28"/>
          <w:szCs w:val="28"/>
          <w:lang w:eastAsia="ru-RU"/>
        </w:rPr>
        <w:t xml:space="preserve"> источник</w:t>
      </w:r>
      <w:r>
        <w:rPr>
          <w:rFonts w:ascii="Franklin Gothic Book" w:hAnsi="Franklin Gothic Book" w:cs="Arial"/>
          <w:color w:val="333333"/>
          <w:sz w:val="28"/>
          <w:szCs w:val="28"/>
          <w:lang w:eastAsia="ru-RU"/>
        </w:rPr>
        <w:t>а кандидатов -</w:t>
      </w:r>
      <w:r w:rsidRPr="00BA79D6">
        <w:rPr>
          <w:rFonts w:ascii="Franklin Gothic Book" w:hAnsi="Franklin Gothic Book" w:cs="Arial"/>
          <w:color w:val="333333"/>
          <w:sz w:val="28"/>
          <w:szCs w:val="28"/>
          <w:lang w:eastAsia="ru-RU"/>
        </w:rPr>
        <w:t xml:space="preserve"> мигранты из других стран, одной из причин низкой оценки может являться неконкурентоспособность мигрантов из-за языка, низкой квалификации.</w:t>
      </w:r>
      <w:r>
        <w:rPr>
          <w:rFonts w:ascii="Franklin Gothic Book" w:hAnsi="Franklin Gothic Book" w:cs="Arial"/>
          <w:color w:val="333333"/>
          <w:sz w:val="28"/>
          <w:szCs w:val="28"/>
          <w:lang w:eastAsia="ru-RU"/>
        </w:rPr>
        <w:t xml:space="preserve"> Самые низкие оценки в промышленной (63%) и </w:t>
      </w:r>
      <w:r>
        <w:rPr>
          <w:rFonts w:ascii="Franklin Gothic Book" w:hAnsi="Franklin Gothic Book" w:cs="Arial"/>
          <w:color w:val="333333"/>
          <w:sz w:val="28"/>
          <w:szCs w:val="28"/>
          <w:lang w:val="en-US" w:eastAsia="ru-RU"/>
        </w:rPr>
        <w:t>IT</w:t>
      </w:r>
      <w:r>
        <w:rPr>
          <w:rFonts w:ascii="Franklin Gothic Book" w:hAnsi="Franklin Gothic Book" w:cs="Arial"/>
          <w:color w:val="333333"/>
          <w:sz w:val="28"/>
          <w:szCs w:val="28"/>
          <w:lang w:eastAsia="ru-RU"/>
        </w:rPr>
        <w:t xml:space="preserve"> (48%) отраслях. Однако, представители торговой (25%) и строительной (24%) отраслей достаточно высоко оценивают трудовых мигрантов из других стран в качестве источника кандидатов для своей сферы.   </w:t>
      </w:r>
    </w:p>
    <w:p w14:paraId="04A4C504" w14:textId="77777777" w:rsidR="00392B0D" w:rsidRPr="00BA79D6" w:rsidRDefault="00392B0D" w:rsidP="00392B0D">
      <w:pPr>
        <w:shd w:val="clear" w:color="auto" w:fill="FFFFFF"/>
        <w:jc w:val="both"/>
        <w:rPr>
          <w:rFonts w:ascii="Franklin Gothic Book" w:hAnsi="Franklin Gothic Book" w:cs="Arial"/>
          <w:color w:val="333333"/>
          <w:sz w:val="28"/>
          <w:szCs w:val="28"/>
          <w:lang w:eastAsia="ru-RU"/>
        </w:rPr>
      </w:pPr>
      <w:r>
        <w:rPr>
          <w:rFonts w:ascii="Franklin Gothic Book" w:hAnsi="Franklin Gothic Book" w:cs="Arial"/>
          <w:color w:val="333333"/>
          <w:sz w:val="28"/>
          <w:szCs w:val="28"/>
          <w:lang w:eastAsia="ru-RU"/>
        </w:rPr>
        <w:t xml:space="preserve">Представители всех сфер высоко оценивают значимость в качестве источника кадров </w:t>
      </w:r>
      <w:r w:rsidRPr="000E3AE8">
        <w:rPr>
          <w:rFonts w:ascii="Franklin Gothic Book" w:hAnsi="Franklin Gothic Book" w:cs="Arial"/>
          <w:color w:val="333333"/>
          <w:sz w:val="28"/>
          <w:szCs w:val="28"/>
          <w:lang w:eastAsia="ru-RU"/>
        </w:rPr>
        <w:t>московские учреждени</w:t>
      </w:r>
      <w:r>
        <w:rPr>
          <w:rFonts w:ascii="Franklin Gothic Book" w:hAnsi="Franklin Gothic Book" w:cs="Arial"/>
          <w:color w:val="333333"/>
          <w:sz w:val="28"/>
          <w:szCs w:val="28"/>
          <w:lang w:eastAsia="ru-RU"/>
        </w:rPr>
        <w:t>я профессионального и дополнительного профессионального образования.</w:t>
      </w:r>
    </w:p>
    <w:p w14:paraId="4026E4E6" w14:textId="77777777" w:rsidR="00392B0D" w:rsidRDefault="00392B0D" w:rsidP="00392B0D">
      <w:pPr>
        <w:shd w:val="clear" w:color="auto" w:fill="FFFFFF"/>
        <w:jc w:val="both"/>
        <w:rPr>
          <w:rFonts w:ascii="Franklin Gothic Book" w:hAnsi="Franklin Gothic Book" w:cs="Arial"/>
          <w:color w:val="333333"/>
          <w:sz w:val="28"/>
          <w:szCs w:val="28"/>
          <w:lang w:eastAsia="ru-RU"/>
        </w:rPr>
      </w:pPr>
      <w:r>
        <w:rPr>
          <w:rFonts w:ascii="Franklin Gothic Book" w:hAnsi="Franklin Gothic Book" w:cs="Arial"/>
          <w:color w:val="333333"/>
          <w:sz w:val="28"/>
          <w:szCs w:val="28"/>
          <w:lang w:eastAsia="ru-RU"/>
        </w:rPr>
        <w:t>Д</w:t>
      </w:r>
      <w:r w:rsidRPr="00371BFF">
        <w:rPr>
          <w:rFonts w:ascii="Franklin Gothic Book" w:hAnsi="Franklin Gothic Book" w:cs="Arial"/>
          <w:color w:val="333333"/>
          <w:sz w:val="28"/>
          <w:szCs w:val="28"/>
          <w:lang w:eastAsia="ru-RU"/>
        </w:rPr>
        <w:t>остаточность предложения на столичном рынке труда молодых специалистов – выпускников московских учреждений профессионального образования</w:t>
      </w:r>
      <w:r>
        <w:rPr>
          <w:rFonts w:ascii="Franklin Gothic Book" w:hAnsi="Franklin Gothic Book" w:cs="Arial"/>
          <w:color w:val="333333"/>
          <w:sz w:val="28"/>
          <w:szCs w:val="28"/>
          <w:lang w:eastAsia="ru-RU"/>
        </w:rPr>
        <w:t xml:space="preserve"> в большинстве сфер - торговой, </w:t>
      </w:r>
      <w:r>
        <w:rPr>
          <w:rFonts w:ascii="Franklin Gothic Book" w:hAnsi="Franklin Gothic Book" w:cs="Arial"/>
          <w:color w:val="333333"/>
          <w:sz w:val="28"/>
          <w:szCs w:val="28"/>
          <w:lang w:val="en-US" w:eastAsia="ru-RU"/>
        </w:rPr>
        <w:t>IT</w:t>
      </w:r>
      <w:r>
        <w:rPr>
          <w:rFonts w:ascii="Franklin Gothic Book" w:hAnsi="Franklin Gothic Book" w:cs="Arial"/>
          <w:color w:val="333333"/>
          <w:sz w:val="28"/>
          <w:szCs w:val="28"/>
          <w:lang w:eastAsia="ru-RU"/>
        </w:rPr>
        <w:t>, строительной, оценивается положительно, более половины респондентов данных сфер считает, что предложение полностью соответствуют запросам рынка или предложений скорее достаточно.</w:t>
      </w:r>
    </w:p>
    <w:p w14:paraId="2F28191B" w14:textId="77777777" w:rsidR="00392B0D" w:rsidRDefault="00392B0D" w:rsidP="00392B0D">
      <w:pPr>
        <w:rPr>
          <w:rFonts w:ascii="Franklin Gothic Book" w:hAnsi="Franklin Gothic Book" w:cs="Arial"/>
          <w:color w:val="333333"/>
          <w:sz w:val="28"/>
          <w:szCs w:val="28"/>
          <w:lang w:eastAsia="ru-RU"/>
        </w:rPr>
      </w:pPr>
      <w:r w:rsidRPr="00850F2D">
        <w:rPr>
          <w:rFonts w:ascii="Franklin Gothic Book" w:hAnsi="Franklin Gothic Book" w:cs="Arial"/>
          <w:color w:val="333333"/>
          <w:sz w:val="28"/>
          <w:szCs w:val="28"/>
          <w:lang w:eastAsia="ru-RU"/>
        </w:rPr>
        <w:t>В целом, представители всех отраслей считают, что ситуация на московском рынке труда в среднесрочной перспективе скорее улучшится</w:t>
      </w:r>
      <w:r>
        <w:rPr>
          <w:rFonts w:ascii="Franklin Gothic Book" w:hAnsi="Franklin Gothic Book" w:cs="Arial"/>
          <w:color w:val="333333"/>
          <w:sz w:val="28"/>
          <w:szCs w:val="28"/>
          <w:lang w:eastAsia="ru-RU"/>
        </w:rPr>
        <w:t xml:space="preserve">. Респонденты из </w:t>
      </w:r>
      <w:r>
        <w:rPr>
          <w:rFonts w:ascii="Franklin Gothic Book" w:hAnsi="Franklin Gothic Book" w:cs="Arial"/>
          <w:color w:val="333333"/>
          <w:sz w:val="28"/>
          <w:szCs w:val="28"/>
          <w:lang w:val="en-US" w:eastAsia="ru-RU"/>
        </w:rPr>
        <w:t>IT</w:t>
      </w:r>
      <w:r>
        <w:rPr>
          <w:rFonts w:ascii="Franklin Gothic Book" w:hAnsi="Franklin Gothic Book" w:cs="Arial"/>
          <w:color w:val="333333"/>
          <w:sz w:val="28"/>
          <w:szCs w:val="28"/>
          <w:lang w:eastAsia="ru-RU"/>
        </w:rPr>
        <w:t xml:space="preserve"> и торговой</w:t>
      </w:r>
      <w:r w:rsidRPr="00A43EAD">
        <w:rPr>
          <w:rFonts w:ascii="Franklin Gothic Book" w:hAnsi="Franklin Gothic Book" w:cs="Arial"/>
          <w:color w:val="333333"/>
          <w:sz w:val="28"/>
          <w:szCs w:val="28"/>
          <w:lang w:eastAsia="ru-RU"/>
        </w:rPr>
        <w:t xml:space="preserve"> </w:t>
      </w:r>
      <w:r>
        <w:rPr>
          <w:rFonts w:ascii="Franklin Gothic Book" w:hAnsi="Franklin Gothic Book" w:cs="Arial"/>
          <w:color w:val="333333"/>
          <w:sz w:val="28"/>
          <w:szCs w:val="28"/>
          <w:lang w:eastAsia="ru-RU"/>
        </w:rPr>
        <w:t>сфер настроены наиболее позитивно – более половины ответивших считают, что ситуация серьезно улучшится или скорее улучшится (64% и 57% соответственно).</w:t>
      </w:r>
    </w:p>
    <w:p w14:paraId="3057FA93" w14:textId="77777777" w:rsidR="00392B0D" w:rsidRDefault="00392B0D" w:rsidP="00392B0D">
      <w:pPr>
        <w:spacing w:after="100" w:afterAutospacing="1"/>
        <w:jc w:val="both"/>
        <w:rPr>
          <w:rFonts w:ascii="Franklin Gothic Book" w:hAnsi="Franklin Gothic Book" w:cs="Arial"/>
          <w:color w:val="333333"/>
          <w:sz w:val="28"/>
          <w:szCs w:val="28"/>
          <w:lang w:eastAsia="ru-RU"/>
        </w:rPr>
      </w:pPr>
      <w:r>
        <w:rPr>
          <w:rFonts w:ascii="Franklin Gothic Book" w:hAnsi="Franklin Gothic Book" w:cs="Arial"/>
          <w:color w:val="333333"/>
          <w:sz w:val="28"/>
          <w:szCs w:val="28"/>
          <w:lang w:eastAsia="ru-RU"/>
        </w:rPr>
        <w:t>Р</w:t>
      </w:r>
      <w:r w:rsidRPr="00BC3CCE">
        <w:rPr>
          <w:rFonts w:ascii="Franklin Gothic Book" w:hAnsi="Franklin Gothic Book" w:cs="Arial"/>
          <w:color w:val="333333"/>
          <w:sz w:val="28"/>
          <w:szCs w:val="28"/>
          <w:lang w:eastAsia="ru-RU"/>
        </w:rPr>
        <w:t xml:space="preserve">еспонденты торговой, промышленной и строительной сфер считают, что улучшению ситуацию может поспособствовать повышение квалификации уже работающих сотрудников, в </w:t>
      </w:r>
      <w:r w:rsidRPr="00BC3CCE">
        <w:rPr>
          <w:rFonts w:ascii="Franklin Gothic Book" w:hAnsi="Franklin Gothic Book" w:cs="Arial"/>
          <w:color w:val="333333"/>
          <w:sz w:val="28"/>
          <w:szCs w:val="28"/>
          <w:lang w:val="en-US" w:eastAsia="ru-RU"/>
        </w:rPr>
        <w:t>IT</w:t>
      </w:r>
      <w:r w:rsidRPr="00BC3CCE">
        <w:rPr>
          <w:rFonts w:ascii="Franklin Gothic Book" w:hAnsi="Franklin Gothic Book" w:cs="Arial"/>
          <w:color w:val="333333"/>
          <w:sz w:val="28"/>
          <w:szCs w:val="28"/>
          <w:lang w:eastAsia="ru-RU"/>
        </w:rPr>
        <w:t xml:space="preserve">-сфере эта причина занимает второе место, на первом месте – подготовка молодых специалистов учебными заведениями. В меньшей степени </w:t>
      </w:r>
      <w:r>
        <w:rPr>
          <w:rFonts w:ascii="Franklin Gothic Book" w:hAnsi="Franklin Gothic Book" w:cs="Arial"/>
          <w:color w:val="333333"/>
          <w:sz w:val="28"/>
          <w:szCs w:val="28"/>
          <w:lang w:eastAsia="ru-RU"/>
        </w:rPr>
        <w:t xml:space="preserve">респонденты </w:t>
      </w:r>
      <w:r w:rsidRPr="00BC3CCE">
        <w:rPr>
          <w:rFonts w:ascii="Franklin Gothic Book" w:hAnsi="Franklin Gothic Book" w:cs="Arial"/>
          <w:color w:val="333333"/>
          <w:sz w:val="28"/>
          <w:szCs w:val="28"/>
          <w:lang w:eastAsia="ru-RU"/>
        </w:rPr>
        <w:t>надеются на улучшение ситуации за счет трудовой миграции, как региональной, так и за счет других стран.</w:t>
      </w:r>
    </w:p>
    <w:p w14:paraId="3A34A41B" w14:textId="77777777" w:rsidR="00392B0D" w:rsidRPr="00E01F56" w:rsidRDefault="00392B0D" w:rsidP="00392B0D">
      <w:pPr>
        <w:rPr>
          <w:rFonts w:ascii="Franklin Gothic Book" w:hAnsi="Franklin Gothic Book" w:cs="Arial"/>
          <w:color w:val="333333"/>
          <w:sz w:val="28"/>
          <w:szCs w:val="28"/>
          <w:lang w:eastAsia="ru-RU"/>
        </w:rPr>
      </w:pPr>
    </w:p>
    <w:p w14:paraId="130A72DF" w14:textId="77777777" w:rsidR="003F4828" w:rsidRPr="0029351A" w:rsidRDefault="003F4828" w:rsidP="0029351A">
      <w:pPr>
        <w:shd w:val="clear" w:color="auto" w:fill="FFFFFF"/>
        <w:jc w:val="both"/>
        <w:rPr>
          <w:rFonts w:ascii="Franklin Gothic Book" w:hAnsi="Franklin Gothic Book" w:cs="Arial"/>
          <w:color w:val="333333"/>
          <w:sz w:val="28"/>
          <w:szCs w:val="28"/>
          <w:lang w:eastAsia="ru-RU"/>
        </w:rPr>
      </w:pPr>
    </w:p>
    <w:sectPr w:rsidR="003F4828" w:rsidRPr="0029351A" w:rsidSect="00714191">
      <w:headerReference w:type="default" r:id="rId23"/>
      <w:footerReference w:type="default" r:id="rId24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3E9B1" w14:textId="77777777" w:rsidR="00EA6A0B" w:rsidRDefault="00EA6A0B" w:rsidP="00EB4CB3">
      <w:pPr>
        <w:spacing w:after="0" w:line="240" w:lineRule="auto"/>
      </w:pPr>
      <w:r>
        <w:separator/>
      </w:r>
    </w:p>
  </w:endnote>
  <w:endnote w:type="continuationSeparator" w:id="0">
    <w:p w14:paraId="4C5AA010" w14:textId="77777777" w:rsidR="00EA6A0B" w:rsidRDefault="00EA6A0B" w:rsidP="00EB4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FEB32" w14:textId="77777777" w:rsidR="00A9788A" w:rsidRPr="00EB4CB3" w:rsidRDefault="00A9788A" w:rsidP="00EB4CB3">
    <w:pPr>
      <w:pStyle w:val="a5"/>
      <w:rPr>
        <w:rFonts w:ascii="Times New Roman" w:hAnsi="Times New Roman" w:cs="Times New Roman"/>
      </w:rPr>
    </w:pPr>
    <w:r w:rsidRPr="00E16A54">
      <w:rPr>
        <w:rFonts w:ascii="Times New Roman" w:hAnsi="Times New Roman" w:cs="Times New Roman"/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A2980B" wp14:editId="3CAF8F13">
              <wp:simplePos x="0" y="0"/>
              <wp:positionH relativeFrom="page">
                <wp:posOffset>3158490</wp:posOffset>
              </wp:positionH>
              <wp:positionV relativeFrom="paragraph">
                <wp:posOffset>0</wp:posOffset>
              </wp:positionV>
              <wp:extent cx="7704000" cy="0"/>
              <wp:effectExtent l="0" t="0" r="30480" b="19050"/>
              <wp:wrapNone/>
              <wp:docPr id="2" name="Прямая со стрелко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0400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90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C3F9D8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026" type="#_x0000_t32" style="position:absolute;margin-left:248.7pt;margin-top:0;width:606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" strokecolor="#00907d" strokeweight="1.25pt"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A3244" w14:textId="77777777" w:rsidR="00EA6A0B" w:rsidRDefault="00EA6A0B" w:rsidP="00EB4CB3">
      <w:pPr>
        <w:spacing w:after="0" w:line="240" w:lineRule="auto"/>
      </w:pPr>
      <w:r>
        <w:separator/>
      </w:r>
    </w:p>
  </w:footnote>
  <w:footnote w:type="continuationSeparator" w:id="0">
    <w:p w14:paraId="52CC5FF4" w14:textId="77777777" w:rsidR="00EA6A0B" w:rsidRDefault="00EA6A0B" w:rsidP="00EB4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78652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484C4DD" w14:textId="470294EB" w:rsidR="00A9788A" w:rsidRPr="00EB4CB3" w:rsidRDefault="00A9788A" w:rsidP="00EB4CB3">
        <w:pPr>
          <w:pStyle w:val="a3"/>
          <w:jc w:val="center"/>
          <w:rPr>
            <w:rFonts w:ascii="Times New Roman" w:hAnsi="Times New Roman" w:cs="Times New Roman"/>
          </w:rPr>
        </w:pPr>
        <w:r>
          <w:rPr>
            <w:noProof/>
            <w:lang w:eastAsia="ru-RU"/>
          </w:rPr>
          <w:drawing>
            <wp:anchor distT="0" distB="0" distL="114300" distR="114300" simplePos="0" relativeHeight="251663360" behindDoc="1" locked="0" layoutInCell="1" allowOverlap="1" wp14:anchorId="14030E6B" wp14:editId="544CCFA6">
              <wp:simplePos x="0" y="0"/>
              <wp:positionH relativeFrom="margin">
                <wp:posOffset>-615950</wp:posOffset>
              </wp:positionH>
              <wp:positionV relativeFrom="paragraph">
                <wp:posOffset>-259715</wp:posOffset>
              </wp:positionV>
              <wp:extent cx="504825" cy="641985"/>
              <wp:effectExtent l="0" t="0" r="9525" b="5715"/>
              <wp:wrapTight wrapText="bothSides">
                <wp:wrapPolygon edited="0">
                  <wp:start x="8966" y="0"/>
                  <wp:lineTo x="4075" y="3205"/>
                  <wp:lineTo x="0" y="8332"/>
                  <wp:lineTo x="0" y="21151"/>
                  <wp:lineTo x="21192" y="21151"/>
                  <wp:lineTo x="21192" y="7691"/>
                  <wp:lineTo x="17932" y="3846"/>
                  <wp:lineTo x="13042" y="0"/>
                  <wp:lineTo x="8966" y="0"/>
                </wp:wrapPolygon>
              </wp:wrapTight>
              <wp:docPr id="12" name="Рисунок 8" descr="C:\Documents and Settings\trooper\Рабочий стол\4444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1" name="Рисунок 8" descr="C:\Documents and Settings\trooper\Рабочий стол\444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4825" cy="641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E16A54">
          <w:rPr>
            <w:rFonts w:ascii="Times New Roman" w:hAnsi="Times New Roman" w:cs="Times New Roman"/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21C6F6A9" wp14:editId="68F185B0">
                  <wp:simplePos x="0" y="0"/>
                  <wp:positionH relativeFrom="margin">
                    <wp:posOffset>-723900</wp:posOffset>
                  </wp:positionH>
                  <wp:positionV relativeFrom="paragraph">
                    <wp:posOffset>227965</wp:posOffset>
                  </wp:positionV>
                  <wp:extent cx="10728000" cy="35560"/>
                  <wp:effectExtent l="0" t="0" r="35560" b="21590"/>
                  <wp:wrapNone/>
                  <wp:docPr id="9" name="Прямая со стрелкой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10728000" cy="3556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90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2BBD6CB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9" o:spid="_x0000_s1026" type="#_x0000_t32" style="position:absolute;margin-left:-57pt;margin-top:17.95pt;width:844.7pt;height:2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" strokecolor="#00907d" strokeweight="1.25pt">
                  <w10:wrap anchorx="margin"/>
                </v:shape>
              </w:pict>
            </mc:Fallback>
          </mc:AlternateContent>
        </w:r>
        <w:r w:rsidRPr="00EB4CB3">
          <w:rPr>
            <w:rFonts w:ascii="Times New Roman" w:hAnsi="Times New Roman" w:cs="Times New Roman"/>
          </w:rPr>
          <w:fldChar w:fldCharType="begin"/>
        </w:r>
        <w:r w:rsidRPr="00EB4CB3">
          <w:rPr>
            <w:rFonts w:ascii="Times New Roman" w:hAnsi="Times New Roman" w:cs="Times New Roman"/>
          </w:rPr>
          <w:instrText>PAGE   \* MERGEFORMAT</w:instrText>
        </w:r>
        <w:r w:rsidRPr="00EB4CB3">
          <w:rPr>
            <w:rFonts w:ascii="Times New Roman" w:hAnsi="Times New Roman" w:cs="Times New Roman"/>
          </w:rPr>
          <w:fldChar w:fldCharType="separate"/>
        </w:r>
        <w:r w:rsidR="00165490">
          <w:rPr>
            <w:rFonts w:ascii="Times New Roman" w:hAnsi="Times New Roman" w:cs="Times New Roman"/>
            <w:noProof/>
          </w:rPr>
          <w:t>2</w:t>
        </w:r>
        <w:r w:rsidRPr="00EB4CB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C0AC9"/>
    <w:multiLevelType w:val="hybridMultilevel"/>
    <w:tmpl w:val="0F28B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13E02"/>
    <w:multiLevelType w:val="hybridMultilevel"/>
    <w:tmpl w:val="1C4E33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385638D"/>
    <w:multiLevelType w:val="multilevel"/>
    <w:tmpl w:val="E66A0BFE"/>
    <w:lvl w:ilvl="0">
      <w:start w:val="1"/>
      <w:numFmt w:val="bullet"/>
      <w:lvlText w:val="-"/>
      <w:lvlJc w:val="left"/>
      <w:pPr>
        <w:ind w:left="436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96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53926DC"/>
    <w:multiLevelType w:val="hybridMultilevel"/>
    <w:tmpl w:val="F9F61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91AF0"/>
    <w:multiLevelType w:val="hybridMultilevel"/>
    <w:tmpl w:val="29D4F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14145"/>
    <w:multiLevelType w:val="hybridMultilevel"/>
    <w:tmpl w:val="664C0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F3FAB"/>
    <w:multiLevelType w:val="multilevel"/>
    <w:tmpl w:val="856AB1AE"/>
    <w:lvl w:ilvl="0">
      <w:start w:val="1"/>
      <w:numFmt w:val="bullet"/>
      <w:lvlText w:val="-"/>
      <w:lvlJc w:val="left"/>
      <w:pPr>
        <w:ind w:left="436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96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1A630E7"/>
    <w:multiLevelType w:val="hybridMultilevel"/>
    <w:tmpl w:val="F9F61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93667"/>
    <w:multiLevelType w:val="hybridMultilevel"/>
    <w:tmpl w:val="B4D6E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2C1A01"/>
    <w:multiLevelType w:val="hybridMultilevel"/>
    <w:tmpl w:val="B8620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B40C24"/>
    <w:multiLevelType w:val="hybridMultilevel"/>
    <w:tmpl w:val="664C0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3"/>
  </w:num>
  <w:num w:numId="5">
    <w:abstractNumId w:val="7"/>
  </w:num>
  <w:num w:numId="6">
    <w:abstractNumId w:val="4"/>
  </w:num>
  <w:num w:numId="7">
    <w:abstractNumId w:val="8"/>
  </w:num>
  <w:num w:numId="8">
    <w:abstractNumId w:val="2"/>
  </w:num>
  <w:num w:numId="9">
    <w:abstractNumId w:val="6"/>
  </w:num>
  <w:num w:numId="10">
    <w:abstractNumId w:val="9"/>
  </w:num>
  <w:num w:numId="11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CB3"/>
    <w:rsid w:val="00045387"/>
    <w:rsid w:val="00046AFA"/>
    <w:rsid w:val="000710D1"/>
    <w:rsid w:val="000B6D87"/>
    <w:rsid w:val="000D13D2"/>
    <w:rsid w:val="000E3AE8"/>
    <w:rsid w:val="00101C0F"/>
    <w:rsid w:val="00102BD5"/>
    <w:rsid w:val="00126BBF"/>
    <w:rsid w:val="00143F0D"/>
    <w:rsid w:val="00147761"/>
    <w:rsid w:val="0015062C"/>
    <w:rsid w:val="00150E38"/>
    <w:rsid w:val="001643D9"/>
    <w:rsid w:val="00165490"/>
    <w:rsid w:val="00171937"/>
    <w:rsid w:val="001927AB"/>
    <w:rsid w:val="00194BE1"/>
    <w:rsid w:val="001C136C"/>
    <w:rsid w:val="002244C4"/>
    <w:rsid w:val="00224D5E"/>
    <w:rsid w:val="00251F3D"/>
    <w:rsid w:val="0026623E"/>
    <w:rsid w:val="0029351A"/>
    <w:rsid w:val="002B5F4B"/>
    <w:rsid w:val="002C12ED"/>
    <w:rsid w:val="002D5A51"/>
    <w:rsid w:val="002F719A"/>
    <w:rsid w:val="00301078"/>
    <w:rsid w:val="00335AB9"/>
    <w:rsid w:val="00337799"/>
    <w:rsid w:val="00371BFF"/>
    <w:rsid w:val="00375C6A"/>
    <w:rsid w:val="00392B0D"/>
    <w:rsid w:val="0039304C"/>
    <w:rsid w:val="00396281"/>
    <w:rsid w:val="003D0AE6"/>
    <w:rsid w:val="003F4828"/>
    <w:rsid w:val="00402CA4"/>
    <w:rsid w:val="004105DC"/>
    <w:rsid w:val="00421098"/>
    <w:rsid w:val="00426BD4"/>
    <w:rsid w:val="0044404F"/>
    <w:rsid w:val="004549D3"/>
    <w:rsid w:val="00484EB6"/>
    <w:rsid w:val="00493AF8"/>
    <w:rsid w:val="004B2584"/>
    <w:rsid w:val="004C1AC1"/>
    <w:rsid w:val="004D53EC"/>
    <w:rsid w:val="004E1C66"/>
    <w:rsid w:val="0053329F"/>
    <w:rsid w:val="005375E4"/>
    <w:rsid w:val="005A2B96"/>
    <w:rsid w:val="005A5CC4"/>
    <w:rsid w:val="005C3116"/>
    <w:rsid w:val="005D55B0"/>
    <w:rsid w:val="005D626C"/>
    <w:rsid w:val="005D72BF"/>
    <w:rsid w:val="0062070B"/>
    <w:rsid w:val="00660088"/>
    <w:rsid w:val="006929A5"/>
    <w:rsid w:val="0069510C"/>
    <w:rsid w:val="006F3BA5"/>
    <w:rsid w:val="00706EA9"/>
    <w:rsid w:val="00714191"/>
    <w:rsid w:val="00725031"/>
    <w:rsid w:val="00773E18"/>
    <w:rsid w:val="00796885"/>
    <w:rsid w:val="00797021"/>
    <w:rsid w:val="007B180B"/>
    <w:rsid w:val="007B5C64"/>
    <w:rsid w:val="007D2DA4"/>
    <w:rsid w:val="007D5AA6"/>
    <w:rsid w:val="007D7F2B"/>
    <w:rsid w:val="007E12C2"/>
    <w:rsid w:val="007E56ED"/>
    <w:rsid w:val="00802476"/>
    <w:rsid w:val="008278CB"/>
    <w:rsid w:val="00850F2D"/>
    <w:rsid w:val="00860042"/>
    <w:rsid w:val="00885006"/>
    <w:rsid w:val="00895244"/>
    <w:rsid w:val="008A0279"/>
    <w:rsid w:val="008A115D"/>
    <w:rsid w:val="008E0A92"/>
    <w:rsid w:val="008F3513"/>
    <w:rsid w:val="008F7A25"/>
    <w:rsid w:val="00905A58"/>
    <w:rsid w:val="00923A8B"/>
    <w:rsid w:val="00924D81"/>
    <w:rsid w:val="00935E7E"/>
    <w:rsid w:val="009563A5"/>
    <w:rsid w:val="00967258"/>
    <w:rsid w:val="009C3DDE"/>
    <w:rsid w:val="00A272CC"/>
    <w:rsid w:val="00A43EAD"/>
    <w:rsid w:val="00A63CC3"/>
    <w:rsid w:val="00A64FD6"/>
    <w:rsid w:val="00A81C28"/>
    <w:rsid w:val="00A9788A"/>
    <w:rsid w:val="00AA5C9C"/>
    <w:rsid w:val="00AF4C61"/>
    <w:rsid w:val="00AF766D"/>
    <w:rsid w:val="00B018FF"/>
    <w:rsid w:val="00B06A18"/>
    <w:rsid w:val="00B31B7E"/>
    <w:rsid w:val="00B36259"/>
    <w:rsid w:val="00B365A0"/>
    <w:rsid w:val="00BA6856"/>
    <w:rsid w:val="00BA79D6"/>
    <w:rsid w:val="00BC3CCE"/>
    <w:rsid w:val="00BD26B5"/>
    <w:rsid w:val="00BD4C1D"/>
    <w:rsid w:val="00BE2974"/>
    <w:rsid w:val="00C20170"/>
    <w:rsid w:val="00C24F7D"/>
    <w:rsid w:val="00C35A77"/>
    <w:rsid w:val="00C57E98"/>
    <w:rsid w:val="00C86D4E"/>
    <w:rsid w:val="00C86F60"/>
    <w:rsid w:val="00CC6AE4"/>
    <w:rsid w:val="00D03DE2"/>
    <w:rsid w:val="00D111EA"/>
    <w:rsid w:val="00D151AA"/>
    <w:rsid w:val="00D166AE"/>
    <w:rsid w:val="00DB15E5"/>
    <w:rsid w:val="00E1352E"/>
    <w:rsid w:val="00E637EE"/>
    <w:rsid w:val="00E67505"/>
    <w:rsid w:val="00E71AB3"/>
    <w:rsid w:val="00E916AA"/>
    <w:rsid w:val="00E966B8"/>
    <w:rsid w:val="00EA6A0B"/>
    <w:rsid w:val="00EB4CB3"/>
    <w:rsid w:val="00EC2BB5"/>
    <w:rsid w:val="00EC4D9D"/>
    <w:rsid w:val="00EE03B1"/>
    <w:rsid w:val="00EE3418"/>
    <w:rsid w:val="00EF567B"/>
    <w:rsid w:val="00F01150"/>
    <w:rsid w:val="00F54AB5"/>
    <w:rsid w:val="00F60818"/>
    <w:rsid w:val="00F66015"/>
    <w:rsid w:val="00F72396"/>
    <w:rsid w:val="00F91A70"/>
    <w:rsid w:val="00F94256"/>
    <w:rsid w:val="00FA2D25"/>
    <w:rsid w:val="00FA42CB"/>
    <w:rsid w:val="00FE0BCB"/>
    <w:rsid w:val="00FE36A7"/>
    <w:rsid w:val="00FF1E8C"/>
    <w:rsid w:val="00FF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CB34EB"/>
  <w15:chartTrackingRefBased/>
  <w15:docId w15:val="{94A70E5F-51A9-4040-B508-5D56DC3B6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BBF"/>
  </w:style>
  <w:style w:type="paragraph" w:styleId="1">
    <w:name w:val="heading 1"/>
    <w:basedOn w:val="a"/>
    <w:next w:val="a"/>
    <w:link w:val="10"/>
    <w:uiPriority w:val="9"/>
    <w:qFormat/>
    <w:rsid w:val="00C86F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78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78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4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4CB3"/>
  </w:style>
  <w:style w:type="paragraph" w:styleId="a5">
    <w:name w:val="footer"/>
    <w:basedOn w:val="a"/>
    <w:link w:val="a6"/>
    <w:uiPriority w:val="99"/>
    <w:unhideWhenUsed/>
    <w:rsid w:val="00EB4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4CB3"/>
  </w:style>
  <w:style w:type="paragraph" w:styleId="a7">
    <w:name w:val="Title"/>
    <w:basedOn w:val="a"/>
    <w:next w:val="a"/>
    <w:link w:val="a8"/>
    <w:uiPriority w:val="10"/>
    <w:qFormat/>
    <w:rsid w:val="006F3BA5"/>
    <w:pPr>
      <w:spacing w:after="300" w:line="240" w:lineRule="auto"/>
      <w:contextualSpacing/>
      <w:jc w:val="both"/>
    </w:pPr>
    <w:rPr>
      <w:rFonts w:ascii="Franklin Gothic Book" w:eastAsiaTheme="majorEastAsia" w:hAnsi="Franklin Gothic Book" w:cstheme="majorBidi"/>
      <w:b/>
      <w:spacing w:val="5"/>
      <w:kern w:val="28"/>
      <w:sz w:val="36"/>
      <w:szCs w:val="52"/>
      <w:lang w:eastAsia="ru-RU"/>
    </w:rPr>
  </w:style>
  <w:style w:type="character" w:customStyle="1" w:styleId="a8">
    <w:name w:val="Заголовок Знак"/>
    <w:basedOn w:val="a0"/>
    <w:link w:val="a7"/>
    <w:uiPriority w:val="10"/>
    <w:rsid w:val="006F3BA5"/>
    <w:rPr>
      <w:rFonts w:ascii="Franklin Gothic Book" w:eastAsiaTheme="majorEastAsia" w:hAnsi="Franklin Gothic Book" w:cstheme="majorBidi"/>
      <w:b/>
      <w:spacing w:val="5"/>
      <w:kern w:val="28"/>
      <w:sz w:val="36"/>
      <w:szCs w:val="5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6F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C86F60"/>
    <w:pPr>
      <w:outlineLvl w:val="9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278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278C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8278CB"/>
    <w:pPr>
      <w:spacing w:after="100"/>
      <w:ind w:left="220"/>
    </w:pPr>
  </w:style>
  <w:style w:type="table" w:styleId="aa">
    <w:name w:val="Table Grid"/>
    <w:basedOn w:val="a1"/>
    <w:uiPriority w:val="39"/>
    <w:rsid w:val="008278CB"/>
    <w:pPr>
      <w:spacing w:after="0" w:line="240" w:lineRule="auto"/>
      <w:jc w:val="both"/>
    </w:pPr>
    <w:rPr>
      <w:rFonts w:ascii="Franklin Gothic Book" w:eastAsiaTheme="minorEastAsia" w:hAnsi="Franklin Gothic Book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aliases w:val="Варианты ответов,Абзац списка2,Список нумерованный цифры,Абзац списка1,Абзац,Bullet List,FooterText,numbered,Table-Normal,RSHB_Table-Normal,Paragraphe de liste1,lp1,ПАРАГРАФ,SL_Абзац списка,Нумерованый список,СпБезКС,Use Case List Paragraph"/>
    <w:basedOn w:val="a"/>
    <w:link w:val="ac"/>
    <w:uiPriority w:val="34"/>
    <w:qFormat/>
    <w:rsid w:val="008278CB"/>
    <w:pPr>
      <w:spacing w:before="120" w:after="0" w:line="276" w:lineRule="auto"/>
      <w:ind w:left="720" w:firstLine="709"/>
      <w:contextualSpacing/>
      <w:jc w:val="both"/>
    </w:pPr>
    <w:rPr>
      <w:rFonts w:ascii="Franklin Gothic Book" w:eastAsiaTheme="minorEastAsia" w:hAnsi="Franklin Gothic Book"/>
      <w:sz w:val="28"/>
      <w:szCs w:val="24"/>
      <w:lang w:eastAsia="ru-RU"/>
    </w:rPr>
  </w:style>
  <w:style w:type="paragraph" w:styleId="ad">
    <w:name w:val="footnote text"/>
    <w:basedOn w:val="a"/>
    <w:link w:val="ae"/>
    <w:unhideWhenUsed/>
    <w:qFormat/>
    <w:rsid w:val="008278CB"/>
    <w:pPr>
      <w:spacing w:before="120" w:after="0" w:line="240" w:lineRule="auto"/>
      <w:ind w:firstLine="709"/>
      <w:jc w:val="both"/>
    </w:pPr>
    <w:rPr>
      <w:rFonts w:ascii="Franklin Gothic Book" w:eastAsiaTheme="minorEastAsia" w:hAnsi="Franklin Gothic Book"/>
      <w:color w:val="808080" w:themeColor="background1" w:themeShade="8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8278CB"/>
    <w:rPr>
      <w:rFonts w:ascii="Franklin Gothic Book" w:eastAsiaTheme="minorEastAsia" w:hAnsi="Franklin Gothic Book"/>
      <w:color w:val="808080" w:themeColor="background1" w:themeShade="8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8278CB"/>
    <w:rPr>
      <w:vertAlign w:val="superscript"/>
    </w:rPr>
  </w:style>
  <w:style w:type="character" w:customStyle="1" w:styleId="ac">
    <w:name w:val="Абзац списка Знак"/>
    <w:aliases w:val="Варианты ответов Знак,Абзац списка2 Знак,Список нумерованный цифры Знак,Абзац списка1 Знак,Абзац Знак,Bullet List Знак,FooterText Знак,numbered Знак,Table-Normal Знак,RSHB_Table-Normal Знак,Paragraphe de liste1 Знак,lp1 Знак"/>
    <w:basedOn w:val="a0"/>
    <w:link w:val="ab"/>
    <w:uiPriority w:val="34"/>
    <w:rsid w:val="008278CB"/>
    <w:rPr>
      <w:rFonts w:ascii="Franklin Gothic Book" w:eastAsiaTheme="minorEastAsia" w:hAnsi="Franklin Gothic Book"/>
      <w:sz w:val="28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66015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F66015"/>
    <w:pPr>
      <w:spacing w:after="100"/>
      <w:ind w:left="440"/>
    </w:pPr>
  </w:style>
  <w:style w:type="character" w:styleId="af0">
    <w:name w:val="Hyperlink"/>
    <w:basedOn w:val="a0"/>
    <w:uiPriority w:val="99"/>
    <w:unhideWhenUsed/>
    <w:rsid w:val="00F66015"/>
    <w:rPr>
      <w:color w:val="0563C1" w:themeColor="hyperlink"/>
      <w:u w:val="single"/>
    </w:rPr>
  </w:style>
  <w:style w:type="paragraph" w:styleId="af1">
    <w:name w:val="Normal (Web)"/>
    <w:basedOn w:val="a"/>
    <w:uiPriority w:val="99"/>
    <w:unhideWhenUsed/>
    <w:rsid w:val="007E5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">
    <w:name w:val="Answer"/>
    <w:next w:val="a"/>
    <w:link w:val="Answer0"/>
    <w:qFormat/>
    <w:rsid w:val="00E67505"/>
    <w:pPr>
      <w:spacing w:after="120" w:line="276" w:lineRule="auto"/>
      <w:ind w:firstLine="567"/>
      <w:jc w:val="both"/>
    </w:pPr>
    <w:rPr>
      <w:rFonts w:ascii="Franklin Gothic Book" w:hAnsi="Franklin Gothic Book"/>
      <w:color w:val="000000" w:themeColor="text1"/>
      <w:sz w:val="24"/>
      <w:szCs w:val="24"/>
    </w:rPr>
  </w:style>
  <w:style w:type="character" w:customStyle="1" w:styleId="Answer0">
    <w:name w:val="Answer Знак"/>
    <w:basedOn w:val="a0"/>
    <w:link w:val="Answer"/>
    <w:rsid w:val="00E67505"/>
    <w:rPr>
      <w:rFonts w:ascii="Franklin Gothic Book" w:hAnsi="Franklin Gothic Book"/>
      <w:color w:val="000000" w:themeColor="text1"/>
      <w:sz w:val="24"/>
      <w:szCs w:val="24"/>
    </w:rPr>
  </w:style>
  <w:style w:type="paragraph" w:customStyle="1" w:styleId="Manuscript">
    <w:name w:val="Manuscript"/>
    <w:basedOn w:val="a"/>
    <w:qFormat/>
    <w:rsid w:val="00E637EE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lang w:val="en-US"/>
    </w:rPr>
  </w:style>
  <w:style w:type="character" w:styleId="af2">
    <w:name w:val="annotation reference"/>
    <w:basedOn w:val="a0"/>
    <w:uiPriority w:val="99"/>
    <w:semiHidden/>
    <w:unhideWhenUsed/>
    <w:rsid w:val="00E637E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637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637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5">
    <w:name w:val="Balloon Text"/>
    <w:basedOn w:val="a"/>
    <w:link w:val="af6"/>
    <w:uiPriority w:val="99"/>
    <w:semiHidden/>
    <w:unhideWhenUsed/>
    <w:rsid w:val="00E63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E637EE"/>
    <w:rPr>
      <w:rFonts w:ascii="Segoe UI" w:hAnsi="Segoe UI" w:cs="Segoe UI"/>
      <w:sz w:val="18"/>
      <w:szCs w:val="18"/>
    </w:rPr>
  </w:style>
  <w:style w:type="character" w:styleId="af7">
    <w:name w:val="FollowedHyperlink"/>
    <w:basedOn w:val="a0"/>
    <w:uiPriority w:val="99"/>
    <w:semiHidden/>
    <w:unhideWhenUsed/>
    <w:rsid w:val="00335A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4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header" Target="header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1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2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3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package" Target="../embeddings/_____Microsoft_Excel6.xlsx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2676754295312576"/>
          <c:y val="0"/>
          <c:w val="0.71542340392303905"/>
          <c:h val="0.68429549071893891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Серьезный кадровый дефицит</c:v>
                </c:pt>
              </c:strCache>
            </c:strRef>
          </c:tx>
          <c:spPr>
            <a:solidFill>
              <a:srgbClr val="DB4227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Торговля</c:v>
                </c:pt>
                <c:pt idx="1">
                  <c:v>IT, связь</c:v>
                </c:pt>
                <c:pt idx="2">
                  <c:v>Строительство</c:v>
                </c:pt>
                <c:pt idx="3">
                  <c:v>Промышленность</c:v>
                </c:pt>
              </c:strCache>
            </c:strRef>
          </c:cat>
          <c:val>
            <c:numRef>
              <c:f>Лист1!$B$2:$B$5</c:f>
              <c:numCache>
                <c:formatCode>#,##0</c:formatCode>
                <c:ptCount val="4"/>
                <c:pt idx="0">
                  <c:v>9.67741935483871</c:v>
                </c:pt>
                <c:pt idx="1">
                  <c:v>6.8181818181818183</c:v>
                </c:pt>
                <c:pt idx="2">
                  <c:v>14.893617021276595</c:v>
                </c:pt>
                <c:pt idx="3">
                  <c:v>18.46153846153846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30C-4C48-A361-512A9A77835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Недостаточное количество предложений</c:v>
                </c:pt>
              </c:strCache>
            </c:strRef>
          </c:tx>
          <c:spPr>
            <a:solidFill>
              <a:srgbClr val="E98E7D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Торговля</c:v>
                </c:pt>
                <c:pt idx="1">
                  <c:v>IT, связь</c:v>
                </c:pt>
                <c:pt idx="2">
                  <c:v>Строительство</c:v>
                </c:pt>
                <c:pt idx="3">
                  <c:v>Промышленность</c:v>
                </c:pt>
              </c:strCache>
            </c:strRef>
          </c:cat>
          <c:val>
            <c:numRef>
              <c:f>Лист1!$C$2:$C$5</c:f>
              <c:numCache>
                <c:formatCode>#,##0</c:formatCode>
                <c:ptCount val="4"/>
                <c:pt idx="0">
                  <c:v>18.27956989247312</c:v>
                </c:pt>
                <c:pt idx="1">
                  <c:v>11.363636363636363</c:v>
                </c:pt>
                <c:pt idx="2">
                  <c:v>19.148936170212767</c:v>
                </c:pt>
                <c:pt idx="3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30C-4C48-A361-512A9A77835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Недостаточное качество предложений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Торговля</c:v>
                </c:pt>
                <c:pt idx="1">
                  <c:v>IT, связь</c:v>
                </c:pt>
                <c:pt idx="2">
                  <c:v>Строительство</c:v>
                </c:pt>
                <c:pt idx="3">
                  <c:v>Промышленность</c:v>
                </c:pt>
              </c:strCache>
            </c:strRef>
          </c:cat>
          <c:val>
            <c:numRef>
              <c:f>Лист1!$D$2:$D$5</c:f>
              <c:numCache>
                <c:formatCode>#,##0</c:formatCode>
                <c:ptCount val="4"/>
                <c:pt idx="0">
                  <c:v>15.053763440860216</c:v>
                </c:pt>
                <c:pt idx="1">
                  <c:v>18.181818181818183</c:v>
                </c:pt>
                <c:pt idx="2">
                  <c:v>21.276595744680851</c:v>
                </c:pt>
                <c:pt idx="3">
                  <c:v>15.384615384615385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30C-4C48-A361-512A9A77835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Есть отдельные дефицитные профессии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Торговля</c:v>
                </c:pt>
                <c:pt idx="1">
                  <c:v>IT, связь</c:v>
                </c:pt>
                <c:pt idx="2">
                  <c:v>Строительство</c:v>
                </c:pt>
                <c:pt idx="3">
                  <c:v>Промышленность</c:v>
                </c:pt>
              </c:strCache>
            </c:strRef>
          </c:cat>
          <c:val>
            <c:numRef>
              <c:f>Лист1!$E$2:$E$5</c:f>
              <c:numCache>
                <c:formatCode>#,##0</c:formatCode>
                <c:ptCount val="4"/>
                <c:pt idx="0">
                  <c:v>31.182795698924732</c:v>
                </c:pt>
                <c:pt idx="1">
                  <c:v>47.727272727272727</c:v>
                </c:pt>
                <c:pt idx="2">
                  <c:v>34.042553191489361</c:v>
                </c:pt>
                <c:pt idx="3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30C-4C48-A361-512A9A778354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Проблем с кадрами нет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Торговля</c:v>
                </c:pt>
                <c:pt idx="1">
                  <c:v>IT, связь</c:v>
                </c:pt>
                <c:pt idx="2">
                  <c:v>Строительство</c:v>
                </c:pt>
                <c:pt idx="3">
                  <c:v>Промышленность</c:v>
                </c:pt>
              </c:strCache>
            </c:strRef>
          </c:cat>
          <c:val>
            <c:numRef>
              <c:f>Лист1!$F$2:$F$5</c:f>
              <c:numCache>
                <c:formatCode>#,##0</c:formatCode>
                <c:ptCount val="4"/>
                <c:pt idx="0">
                  <c:v>25.806451612903224</c:v>
                </c:pt>
                <c:pt idx="1">
                  <c:v>15.909090909090908</c:v>
                </c:pt>
                <c:pt idx="2">
                  <c:v>10.638297872340425</c:v>
                </c:pt>
                <c:pt idx="3">
                  <c:v>6.1538461538461542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30C-4C48-A361-512A9A7783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1028720"/>
        <c:axId val="91031856"/>
      </c:barChart>
      <c:catAx>
        <c:axId val="91028720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1031856"/>
        <c:crosses val="autoZero"/>
        <c:auto val="1"/>
        <c:lblAlgn val="ctr"/>
        <c:lblOffset val="100"/>
        <c:noMultiLvlLbl val="0"/>
      </c:catAx>
      <c:valAx>
        <c:axId val="91031856"/>
        <c:scaling>
          <c:orientation val="minMax"/>
          <c:max val="100"/>
        </c:scaling>
        <c:delete val="1"/>
        <c:axPos val="t"/>
        <c:numFmt formatCode="#,##0" sourceLinked="1"/>
        <c:majorTickMark val="out"/>
        <c:minorTickMark val="none"/>
        <c:tickLblPos val="nextTo"/>
        <c:crossAx val="910287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5585251345157089E-2"/>
          <c:y val="0.68175005951061962"/>
          <c:w val="0.93937150084282672"/>
          <c:h val="0.24719660865713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62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Эффективность</a:t>
            </a:r>
            <a:r>
              <a:rPr lang="ru-RU" sz="1400" baseline="0"/>
              <a:t> дистанционных программ повышения квалификации</a:t>
            </a:r>
            <a:endParaRPr lang="ru-RU" sz="140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62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Эффективный метод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Торговля</c:v>
                </c:pt>
                <c:pt idx="1">
                  <c:v>IT, связь</c:v>
                </c:pt>
                <c:pt idx="2">
                  <c:v>Строительство</c:v>
                </c:pt>
                <c:pt idx="3">
                  <c:v>Промышленность</c:v>
                </c:pt>
              </c:strCache>
            </c:strRef>
          </c:cat>
          <c:val>
            <c:numRef>
              <c:f>Лист1!$B$2:$B$5</c:f>
              <c:numCache>
                <c:formatCode>#,##0</c:formatCode>
                <c:ptCount val="4"/>
                <c:pt idx="0">
                  <c:v>16.216216216216218</c:v>
                </c:pt>
                <c:pt idx="1">
                  <c:v>18.421052631578949</c:v>
                </c:pt>
                <c:pt idx="2">
                  <c:v>14.705882352941176</c:v>
                </c:pt>
                <c:pt idx="3">
                  <c:v>7.8431372549019605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F58-48D7-A04B-39D11184D6B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Зависит от качества программы</c:v>
                </c:pt>
              </c:strCache>
            </c:strRef>
          </c:tx>
          <c:spPr>
            <a:solidFill>
              <a:srgbClr val="E98E7D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Торговля</c:v>
                </c:pt>
                <c:pt idx="1">
                  <c:v>IT, связь</c:v>
                </c:pt>
                <c:pt idx="2">
                  <c:v>Строительство</c:v>
                </c:pt>
                <c:pt idx="3">
                  <c:v>Промышленность</c:v>
                </c:pt>
              </c:strCache>
            </c:strRef>
          </c:cat>
          <c:val>
            <c:numRef>
              <c:f>Лист1!$C$2:$C$5</c:f>
              <c:numCache>
                <c:formatCode>#,##0</c:formatCode>
                <c:ptCount val="4"/>
                <c:pt idx="0">
                  <c:v>63.513513513513516</c:v>
                </c:pt>
                <c:pt idx="1">
                  <c:v>63.157894736842103</c:v>
                </c:pt>
                <c:pt idx="2">
                  <c:v>70.588235294117652</c:v>
                </c:pt>
                <c:pt idx="3">
                  <c:v>68.627450980392155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F58-48D7-A04B-39D11184D6B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Неэффективный метод</c:v>
                </c:pt>
              </c:strCache>
            </c:strRef>
          </c:tx>
          <c:spPr>
            <a:solidFill>
              <a:srgbClr val="DB4227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Торговля</c:v>
                </c:pt>
                <c:pt idx="1">
                  <c:v>IT, связь</c:v>
                </c:pt>
                <c:pt idx="2">
                  <c:v>Строительство</c:v>
                </c:pt>
                <c:pt idx="3">
                  <c:v>Промышленность</c:v>
                </c:pt>
              </c:strCache>
            </c:strRef>
          </c:cat>
          <c:val>
            <c:numRef>
              <c:f>Лист1!$D$2:$D$5</c:f>
              <c:numCache>
                <c:formatCode>#,##0</c:formatCode>
                <c:ptCount val="4"/>
                <c:pt idx="0">
                  <c:v>20.27027027027027</c:v>
                </c:pt>
                <c:pt idx="1">
                  <c:v>18.421052631578949</c:v>
                </c:pt>
                <c:pt idx="2">
                  <c:v>14.705882352941176</c:v>
                </c:pt>
                <c:pt idx="3">
                  <c:v>23.529411764705884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F58-48D7-A04B-39D11184D6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556871103"/>
        <c:axId val="1556878591"/>
      </c:barChart>
      <c:catAx>
        <c:axId val="1556871103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56878591"/>
        <c:crosses val="autoZero"/>
        <c:auto val="1"/>
        <c:lblAlgn val="ctr"/>
        <c:lblOffset val="100"/>
        <c:noMultiLvlLbl val="0"/>
      </c:catAx>
      <c:valAx>
        <c:axId val="1556878591"/>
        <c:scaling>
          <c:orientation val="minMax"/>
        </c:scaling>
        <c:delete val="1"/>
        <c:axPos val="t"/>
        <c:numFmt formatCode="#,##0" sourceLinked="1"/>
        <c:majorTickMark val="none"/>
        <c:minorTickMark val="none"/>
        <c:tickLblPos val="nextTo"/>
        <c:crossAx val="155687110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62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Торговля</c:v>
                </c:pt>
              </c:strCache>
            </c:strRef>
          </c:tx>
          <c:spPr>
            <a:solidFill>
              <a:srgbClr val="FFF46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Компьютерная грамотность</c:v>
                </c:pt>
                <c:pt idx="1">
                  <c:v>Гибкость и адаптивность</c:v>
                </c:pt>
                <c:pt idx="2">
                  <c:v>Целеустремлённость</c:v>
                </c:pt>
                <c:pt idx="3">
                  <c:v>Умение работать в команде </c:v>
                </c:pt>
                <c:pt idx="4">
                  <c:v>Ответственность</c:v>
                </c:pt>
                <c:pt idx="5">
                  <c:v>Творческий подход, креативность</c:v>
                </c:pt>
              </c:strCache>
            </c:strRef>
          </c:cat>
          <c:val>
            <c:numRef>
              <c:f>Лист1!$B$2:$B$7</c:f>
              <c:numCache>
                <c:formatCode>#,##0</c:formatCode>
                <c:ptCount val="6"/>
                <c:pt idx="0">
                  <c:v>22.807017543859651</c:v>
                </c:pt>
                <c:pt idx="1">
                  <c:v>17.543859649122808</c:v>
                </c:pt>
                <c:pt idx="2">
                  <c:v>17.543859649122808</c:v>
                </c:pt>
                <c:pt idx="3">
                  <c:v>15.789473684210526</c:v>
                </c:pt>
                <c:pt idx="4">
                  <c:v>15.789473684210526</c:v>
                </c:pt>
                <c:pt idx="5">
                  <c:v>15.789473684210526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056-474E-9C49-45346BFA79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59491872"/>
        <c:axId val="159493048"/>
      </c:barChart>
      <c:catAx>
        <c:axId val="15949187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9493048"/>
        <c:crosses val="autoZero"/>
        <c:auto val="1"/>
        <c:lblAlgn val="ctr"/>
        <c:lblOffset val="100"/>
        <c:noMultiLvlLbl val="0"/>
      </c:catAx>
      <c:valAx>
        <c:axId val="159493048"/>
        <c:scaling>
          <c:orientation val="minMax"/>
        </c:scaling>
        <c:delete val="1"/>
        <c:axPos val="t"/>
        <c:numFmt formatCode="#,##0" sourceLinked="1"/>
        <c:majorTickMark val="none"/>
        <c:minorTickMark val="none"/>
        <c:tickLblPos val="nextTo"/>
        <c:crossAx val="1594918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62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49656900274057475"/>
          <c:y val="0.16006742835737028"/>
          <c:w val="0.48576740833931287"/>
          <c:h val="0.7987263532496722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IT, связь</c:v>
                </c:pt>
              </c:strCache>
            </c:strRef>
          </c:tx>
          <c:spPr>
            <a:solidFill>
              <a:srgbClr val="FF7BA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Компьютерная грамотность</c:v>
                </c:pt>
                <c:pt idx="1">
                  <c:v>Умение работать в команде </c:v>
                </c:pt>
                <c:pt idx="2">
                  <c:v>Стрессоустойчивость</c:v>
                </c:pt>
                <c:pt idx="3">
                  <c:v>Эрудированность </c:v>
                </c:pt>
                <c:pt idx="4">
                  <c:v>Дисциплинированность </c:v>
                </c:pt>
                <c:pt idx="5">
                  <c:v>Способность к внедрению инноваций </c:v>
                </c:pt>
                <c:pt idx="6">
                  <c:v>Целеустремлённость </c:v>
                </c:pt>
                <c:pt idx="7">
                  <c:v>Названы профессии и навыки,компетентность (английский язык, навыки продаж, логистика, монтаж, прочее)</c:v>
                </c:pt>
              </c:strCache>
            </c:strRef>
          </c:cat>
          <c:val>
            <c:numRef>
              <c:f>Лист1!$B$2:$B$9</c:f>
              <c:numCache>
                <c:formatCode>#,##0</c:formatCode>
                <c:ptCount val="8"/>
                <c:pt idx="0">
                  <c:v>30</c:v>
                </c:pt>
                <c:pt idx="1">
                  <c:v>23.333333333333332</c:v>
                </c:pt>
                <c:pt idx="2">
                  <c:v>16.666666666666668</c:v>
                </c:pt>
                <c:pt idx="3">
                  <c:v>13.333333333333334</c:v>
                </c:pt>
                <c:pt idx="4">
                  <c:v>10</c:v>
                </c:pt>
                <c:pt idx="5">
                  <c:v>10</c:v>
                </c:pt>
                <c:pt idx="6">
                  <c:v>10</c:v>
                </c:pt>
                <c:pt idx="7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C6F-4E88-B46A-DF6E13D935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59497360"/>
        <c:axId val="159493440"/>
      </c:barChart>
      <c:catAx>
        <c:axId val="159497360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9493440"/>
        <c:crosses val="autoZero"/>
        <c:auto val="1"/>
        <c:lblAlgn val="ctr"/>
        <c:lblOffset val="100"/>
        <c:noMultiLvlLbl val="0"/>
      </c:catAx>
      <c:valAx>
        <c:axId val="159493440"/>
        <c:scaling>
          <c:orientation val="minMax"/>
        </c:scaling>
        <c:delete val="1"/>
        <c:axPos val="t"/>
        <c:numFmt formatCode="#,##0" sourceLinked="1"/>
        <c:majorTickMark val="none"/>
        <c:minorTickMark val="none"/>
        <c:tickLblPos val="nextTo"/>
        <c:crossAx val="159497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62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Строительство</c:v>
                </c:pt>
              </c:strCache>
            </c:strRef>
          </c:tx>
          <c:spPr>
            <a:solidFill>
              <a:srgbClr val="99BFE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Компьютерная грамотность</c:v>
                </c:pt>
                <c:pt idx="1">
                  <c:v>Клиентоориентированность</c:v>
                </c:pt>
                <c:pt idx="2">
                  <c:v>Названы профессии и навыки,компетентность (английский язык, навыки продаж, логистика, монтаж, прочее)</c:v>
                </c:pt>
                <c:pt idx="3">
                  <c:v>Умение принимать решения </c:v>
                </c:pt>
                <c:pt idx="4">
                  <c:v>Эрудированность </c:v>
                </c:pt>
              </c:strCache>
            </c:strRef>
          </c:cat>
          <c:val>
            <c:numRef>
              <c:f>Лист1!$B$2:$B$6</c:f>
              <c:numCache>
                <c:formatCode>#,##0</c:formatCode>
                <c:ptCount val="5"/>
                <c:pt idx="0">
                  <c:v>34.482758620689658</c:v>
                </c:pt>
                <c:pt idx="1">
                  <c:v>17.241379310344829</c:v>
                </c:pt>
                <c:pt idx="2">
                  <c:v>17.241379310344829</c:v>
                </c:pt>
                <c:pt idx="3">
                  <c:v>13.793103448275861</c:v>
                </c:pt>
                <c:pt idx="4">
                  <c:v>13.793103448275861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056-4037-A25B-97C145722E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59497752"/>
        <c:axId val="159493832"/>
      </c:barChart>
      <c:catAx>
        <c:axId val="15949775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9493832"/>
        <c:crosses val="autoZero"/>
        <c:auto val="1"/>
        <c:lblAlgn val="ctr"/>
        <c:lblOffset val="100"/>
        <c:noMultiLvlLbl val="0"/>
      </c:catAx>
      <c:valAx>
        <c:axId val="159493832"/>
        <c:scaling>
          <c:orientation val="minMax"/>
        </c:scaling>
        <c:delete val="1"/>
        <c:axPos val="t"/>
        <c:numFmt formatCode="#,##0" sourceLinked="1"/>
        <c:majorTickMark val="none"/>
        <c:minorTickMark val="none"/>
        <c:tickLblPos val="nextTo"/>
        <c:crossAx val="1594977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62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54444952245391109"/>
          <c:y val="0.16006742835737028"/>
          <c:w val="0.42305896964474471"/>
          <c:h val="0.7987263532496722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Промышленность</c:v>
                </c:pt>
              </c:strCache>
            </c:strRef>
          </c:tx>
          <c:spPr>
            <a:solidFill>
              <a:srgbClr val="B381C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Компьютерная грамотность</c:v>
                </c:pt>
                <c:pt idx="1">
                  <c:v>Способность к внедрению инноваций </c:v>
                </c:pt>
                <c:pt idx="2">
                  <c:v>Целеустремлённость </c:v>
                </c:pt>
                <c:pt idx="3">
                  <c:v>Стремление к саморазвитию</c:v>
                </c:pt>
                <c:pt idx="4">
                  <c:v>Умение работать в команде </c:v>
                </c:pt>
                <c:pt idx="5">
                  <c:v>Клиентоориентированность</c:v>
                </c:pt>
                <c:pt idx="6">
                  <c:v>Умение принимать решения </c:v>
                </c:pt>
                <c:pt idx="7">
                  <c:v>Работать в режиме многозадачности</c:v>
                </c:pt>
              </c:strCache>
            </c:strRef>
          </c:cat>
          <c:val>
            <c:numRef>
              <c:f>Лист1!$B$2:$B$9</c:f>
              <c:numCache>
                <c:formatCode>#,##0</c:formatCode>
                <c:ptCount val="8"/>
                <c:pt idx="0">
                  <c:v>44.736842105263158</c:v>
                </c:pt>
                <c:pt idx="1">
                  <c:v>18.421052631578949</c:v>
                </c:pt>
                <c:pt idx="2">
                  <c:v>15.789473684210526</c:v>
                </c:pt>
                <c:pt idx="3">
                  <c:v>15.789473684210526</c:v>
                </c:pt>
                <c:pt idx="4">
                  <c:v>13.157894736842104</c:v>
                </c:pt>
                <c:pt idx="5">
                  <c:v>13.157894736842104</c:v>
                </c:pt>
                <c:pt idx="6">
                  <c:v>13.157894736842104</c:v>
                </c:pt>
                <c:pt idx="7">
                  <c:v>13.157894736842104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D24-4D14-B332-F1FF0D8E14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0"/>
        <c:axId val="159492656"/>
        <c:axId val="159494224"/>
      </c:barChart>
      <c:catAx>
        <c:axId val="159492656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9494224"/>
        <c:crosses val="autoZero"/>
        <c:auto val="1"/>
        <c:lblAlgn val="ctr"/>
        <c:lblOffset val="100"/>
        <c:noMultiLvlLbl val="0"/>
      </c:catAx>
      <c:valAx>
        <c:axId val="159494224"/>
        <c:scaling>
          <c:orientation val="minMax"/>
        </c:scaling>
        <c:delete val="1"/>
        <c:axPos val="t"/>
        <c:numFmt formatCode="#,##0" sourceLinked="1"/>
        <c:majorTickMark val="none"/>
        <c:minorTickMark val="none"/>
        <c:tickLblPos val="nextTo"/>
        <c:crossAx val="1594926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62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>
                <a:solidFill>
                  <a:sysClr val="windowText" lastClr="000000"/>
                </a:solidFill>
              </a:rPr>
              <a:t>Выпусники учебных заведений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62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44074032528558665"/>
          <c:y val="0.12489233419465978"/>
          <c:w val="0.54020045752463253"/>
          <c:h val="0.80554606061839173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Торговля</c:v>
                </c:pt>
                <c:pt idx="1">
                  <c:v>IT, связь</c:v>
                </c:pt>
                <c:pt idx="2">
                  <c:v>Строительство</c:v>
                </c:pt>
                <c:pt idx="3">
                  <c:v>Промышленность</c:v>
                </c:pt>
              </c:strCache>
            </c:strRef>
          </c:cat>
          <c:val>
            <c:numRef>
              <c:f>Лист1!$B$2:$B$5</c:f>
              <c:numCache>
                <c:formatCode>#,##0</c:formatCode>
                <c:ptCount val="4"/>
                <c:pt idx="0">
                  <c:v>20.43010752688172</c:v>
                </c:pt>
                <c:pt idx="1">
                  <c:v>2.3809523809523809</c:v>
                </c:pt>
                <c:pt idx="2">
                  <c:v>15.217391304347826</c:v>
                </c:pt>
                <c:pt idx="3">
                  <c:v>25.396825396825395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50A-4771-A6B9-B879038171B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Торговля</c:v>
                </c:pt>
                <c:pt idx="1">
                  <c:v>IT, связь</c:v>
                </c:pt>
                <c:pt idx="2">
                  <c:v>Строительство</c:v>
                </c:pt>
                <c:pt idx="3">
                  <c:v>Промышленность</c:v>
                </c:pt>
              </c:strCache>
            </c:strRef>
          </c:cat>
          <c:val>
            <c:numRef>
              <c:f>Лист1!$C$2:$C$5</c:f>
              <c:numCache>
                <c:formatCode>#,##0</c:formatCode>
                <c:ptCount val="4"/>
                <c:pt idx="0">
                  <c:v>18.27956989247312</c:v>
                </c:pt>
                <c:pt idx="1">
                  <c:v>11.904761904761905</c:v>
                </c:pt>
                <c:pt idx="2">
                  <c:v>15.217391304347826</c:v>
                </c:pt>
                <c:pt idx="3">
                  <c:v>20.634920634920636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50A-4771-A6B9-B879038171B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Торговля</c:v>
                </c:pt>
                <c:pt idx="1">
                  <c:v>IT, связь</c:v>
                </c:pt>
                <c:pt idx="2">
                  <c:v>Строительство</c:v>
                </c:pt>
                <c:pt idx="3">
                  <c:v>Промышленность</c:v>
                </c:pt>
              </c:strCache>
            </c:strRef>
          </c:cat>
          <c:val>
            <c:numRef>
              <c:f>Лист1!$D$2:$D$5</c:f>
              <c:numCache>
                <c:formatCode>#,##0</c:formatCode>
                <c:ptCount val="4"/>
                <c:pt idx="0">
                  <c:v>26.881720430107528</c:v>
                </c:pt>
                <c:pt idx="1">
                  <c:v>40.476190476190474</c:v>
                </c:pt>
                <c:pt idx="2">
                  <c:v>26.086956521739129</c:v>
                </c:pt>
                <c:pt idx="3">
                  <c:v>22.222222222222221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50A-4771-A6B9-B879038171B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Торговля</c:v>
                </c:pt>
                <c:pt idx="1">
                  <c:v>IT, связь</c:v>
                </c:pt>
                <c:pt idx="2">
                  <c:v>Строительство</c:v>
                </c:pt>
                <c:pt idx="3">
                  <c:v>Промышленность</c:v>
                </c:pt>
              </c:strCache>
            </c:strRef>
          </c:cat>
          <c:val>
            <c:numRef>
              <c:f>Лист1!$E$2:$E$5</c:f>
              <c:numCache>
                <c:formatCode>#,##0</c:formatCode>
                <c:ptCount val="4"/>
                <c:pt idx="0">
                  <c:v>16.129032258064516</c:v>
                </c:pt>
                <c:pt idx="1">
                  <c:v>26.19047619047619</c:v>
                </c:pt>
                <c:pt idx="2">
                  <c:v>28.260869565217391</c:v>
                </c:pt>
                <c:pt idx="3">
                  <c:v>25.396825396825395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50A-4771-A6B9-B879038171BE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Торговля</c:v>
                </c:pt>
                <c:pt idx="1">
                  <c:v>IT, связь</c:v>
                </c:pt>
                <c:pt idx="2">
                  <c:v>Строительство</c:v>
                </c:pt>
                <c:pt idx="3">
                  <c:v>Промышленность</c:v>
                </c:pt>
              </c:strCache>
            </c:strRef>
          </c:cat>
          <c:val>
            <c:numRef>
              <c:f>Лист1!$F$2:$F$5</c:f>
              <c:numCache>
                <c:formatCode>#,##0</c:formatCode>
                <c:ptCount val="4"/>
                <c:pt idx="0">
                  <c:v>18.27956989247312</c:v>
                </c:pt>
                <c:pt idx="1">
                  <c:v>19.047619047619047</c:v>
                </c:pt>
                <c:pt idx="2">
                  <c:v>15.217391304347826</c:v>
                </c:pt>
                <c:pt idx="3">
                  <c:v>6.3492063492063489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50A-4771-A6B9-B879038171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1033424"/>
        <c:axId val="91030680"/>
      </c:barChart>
      <c:catAx>
        <c:axId val="91033424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1030680"/>
        <c:crosses val="autoZero"/>
        <c:auto val="1"/>
        <c:lblAlgn val="ctr"/>
        <c:lblOffset val="100"/>
        <c:noMultiLvlLbl val="0"/>
      </c:catAx>
      <c:valAx>
        <c:axId val="91030680"/>
        <c:scaling>
          <c:orientation val="minMax"/>
          <c:max val="100"/>
        </c:scaling>
        <c:delete val="1"/>
        <c:axPos val="t"/>
        <c:numFmt formatCode="#,##0" sourceLinked="1"/>
        <c:majorTickMark val="out"/>
        <c:minorTickMark val="none"/>
        <c:tickLblPos val="nextTo"/>
        <c:crossAx val="91033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62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Мигранты из других регионов</a:t>
            </a:r>
            <a:r>
              <a:rPr lang="ru-RU" sz="1200" baseline="0">
                <a:solidFill>
                  <a:sysClr val="windowText" lastClr="000000"/>
                </a:solidFill>
              </a:rPr>
              <a:t> РФ</a:t>
            </a:r>
            <a:endParaRPr lang="ru-RU" sz="1200">
              <a:solidFill>
                <a:sysClr val="windowText" lastClr="000000"/>
              </a:solidFill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62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44074032528558665"/>
          <c:y val="8.1826012058570194E-2"/>
          <c:w val="0.54020045752463253"/>
          <c:h val="0.84861238275448125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Торговля</c:v>
                </c:pt>
                <c:pt idx="1">
                  <c:v>IT, связь</c:v>
                </c:pt>
                <c:pt idx="2">
                  <c:v>Строительство</c:v>
                </c:pt>
                <c:pt idx="3">
                  <c:v>Промышленность</c:v>
                </c:pt>
              </c:strCache>
            </c:strRef>
          </c:cat>
          <c:val>
            <c:numRef>
              <c:f>Лист1!$B$2:$B$5</c:f>
              <c:numCache>
                <c:formatCode>#,##0</c:formatCode>
                <c:ptCount val="4"/>
                <c:pt idx="0">
                  <c:v>10.75268817204301</c:v>
                </c:pt>
                <c:pt idx="1">
                  <c:v>23.80952380952381</c:v>
                </c:pt>
                <c:pt idx="2">
                  <c:v>13.043478260869565</c:v>
                </c:pt>
                <c:pt idx="3">
                  <c:v>33.333333333333336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75-4ACF-AC95-3C9072A7F6B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Торговля</c:v>
                </c:pt>
                <c:pt idx="1">
                  <c:v>IT, связь</c:v>
                </c:pt>
                <c:pt idx="2">
                  <c:v>Строительство</c:v>
                </c:pt>
                <c:pt idx="3">
                  <c:v>Промышленность</c:v>
                </c:pt>
              </c:strCache>
            </c:strRef>
          </c:cat>
          <c:val>
            <c:numRef>
              <c:f>Лист1!$C$2:$C$5</c:f>
              <c:numCache>
                <c:formatCode>#,##0</c:formatCode>
                <c:ptCount val="4"/>
                <c:pt idx="0">
                  <c:v>8.6021505376344081</c:v>
                </c:pt>
                <c:pt idx="1">
                  <c:v>14.285714285714286</c:v>
                </c:pt>
                <c:pt idx="2">
                  <c:v>13.043478260869565</c:v>
                </c:pt>
                <c:pt idx="3">
                  <c:v>12.698412698412698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275-4ACF-AC95-3C9072A7F6B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Торговля</c:v>
                </c:pt>
                <c:pt idx="1">
                  <c:v>IT, связь</c:v>
                </c:pt>
                <c:pt idx="2">
                  <c:v>Строительство</c:v>
                </c:pt>
                <c:pt idx="3">
                  <c:v>Промышленность</c:v>
                </c:pt>
              </c:strCache>
            </c:strRef>
          </c:cat>
          <c:val>
            <c:numRef>
              <c:f>Лист1!$D$2:$D$5</c:f>
              <c:numCache>
                <c:formatCode>#,##0</c:formatCode>
                <c:ptCount val="4"/>
                <c:pt idx="0">
                  <c:v>33.333333333333336</c:v>
                </c:pt>
                <c:pt idx="1">
                  <c:v>26.19047619047619</c:v>
                </c:pt>
                <c:pt idx="2">
                  <c:v>23.913043478260871</c:v>
                </c:pt>
                <c:pt idx="3">
                  <c:v>20.634920634920636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275-4ACF-AC95-3C9072A7F6B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Торговля</c:v>
                </c:pt>
                <c:pt idx="1">
                  <c:v>IT, связь</c:v>
                </c:pt>
                <c:pt idx="2">
                  <c:v>Строительство</c:v>
                </c:pt>
                <c:pt idx="3">
                  <c:v>Промышленность</c:v>
                </c:pt>
              </c:strCache>
            </c:strRef>
          </c:cat>
          <c:val>
            <c:numRef>
              <c:f>Лист1!$E$2:$E$5</c:f>
              <c:numCache>
                <c:formatCode>#,##0</c:formatCode>
                <c:ptCount val="4"/>
                <c:pt idx="0">
                  <c:v>18.27956989247312</c:v>
                </c:pt>
                <c:pt idx="1">
                  <c:v>14.285714285714286</c:v>
                </c:pt>
                <c:pt idx="2">
                  <c:v>23.913043478260871</c:v>
                </c:pt>
                <c:pt idx="3">
                  <c:v>23.80952380952381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275-4ACF-AC95-3C9072A7F6B6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Торговля</c:v>
                </c:pt>
                <c:pt idx="1">
                  <c:v>IT, связь</c:v>
                </c:pt>
                <c:pt idx="2">
                  <c:v>Строительство</c:v>
                </c:pt>
                <c:pt idx="3">
                  <c:v>Промышленность</c:v>
                </c:pt>
              </c:strCache>
            </c:strRef>
          </c:cat>
          <c:val>
            <c:numRef>
              <c:f>Лист1!$F$2:$F$5</c:f>
              <c:numCache>
                <c:formatCode>#,##0</c:formatCode>
                <c:ptCount val="4"/>
                <c:pt idx="0">
                  <c:v>29.032258064516128</c:v>
                </c:pt>
                <c:pt idx="1">
                  <c:v>21.428571428571427</c:v>
                </c:pt>
                <c:pt idx="2">
                  <c:v>26.086956521739129</c:v>
                </c:pt>
                <c:pt idx="3">
                  <c:v>9.5238095238095237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275-4ACF-AC95-3C9072A7F6B6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91029504"/>
        <c:axId val="91029896"/>
      </c:barChart>
      <c:catAx>
        <c:axId val="91029504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1029896"/>
        <c:crosses val="autoZero"/>
        <c:auto val="1"/>
        <c:lblAlgn val="ctr"/>
        <c:lblOffset val="100"/>
        <c:noMultiLvlLbl val="0"/>
      </c:catAx>
      <c:valAx>
        <c:axId val="91029896"/>
        <c:scaling>
          <c:orientation val="minMax"/>
          <c:max val="100"/>
        </c:scaling>
        <c:delete val="1"/>
        <c:axPos val="t"/>
        <c:numFmt formatCode="#,##0" sourceLinked="1"/>
        <c:majorTickMark val="out"/>
        <c:minorTickMark val="none"/>
        <c:tickLblPos val="nextTo"/>
        <c:crossAx val="91029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62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Мигранты из других стран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62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44074032528558665"/>
          <c:y val="0.10766580534022395"/>
          <c:w val="0.50026037059895723"/>
          <c:h val="0.82277258947282739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Торговля</c:v>
                </c:pt>
                <c:pt idx="1">
                  <c:v>IT, связь</c:v>
                </c:pt>
                <c:pt idx="2">
                  <c:v>Строительство</c:v>
                </c:pt>
                <c:pt idx="3">
                  <c:v>Промышленность</c:v>
                </c:pt>
              </c:strCache>
            </c:strRef>
          </c:cat>
          <c:val>
            <c:numRef>
              <c:f>Лист1!$B$2:$B$5</c:f>
              <c:numCache>
                <c:formatCode>#,##0</c:formatCode>
                <c:ptCount val="4"/>
                <c:pt idx="0">
                  <c:v>30.107526881720432</c:v>
                </c:pt>
                <c:pt idx="1">
                  <c:v>47.61904761904762</c:v>
                </c:pt>
                <c:pt idx="2">
                  <c:v>21.739130434782609</c:v>
                </c:pt>
                <c:pt idx="3">
                  <c:v>63.492063492063494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17-46D5-B377-76668C3B120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Торговля</c:v>
                </c:pt>
                <c:pt idx="1">
                  <c:v>IT, связь</c:v>
                </c:pt>
                <c:pt idx="2">
                  <c:v>Строительство</c:v>
                </c:pt>
                <c:pt idx="3">
                  <c:v>Промышленность</c:v>
                </c:pt>
              </c:strCache>
            </c:strRef>
          </c:cat>
          <c:val>
            <c:numRef>
              <c:f>Лист1!$C$2:$C$5</c:f>
              <c:numCache>
                <c:formatCode>#,##0</c:formatCode>
                <c:ptCount val="4"/>
                <c:pt idx="0">
                  <c:v>11.827956989247312</c:v>
                </c:pt>
                <c:pt idx="1">
                  <c:v>14.285714285714286</c:v>
                </c:pt>
                <c:pt idx="2">
                  <c:v>21.739130434782609</c:v>
                </c:pt>
                <c:pt idx="3">
                  <c:v>7.9365079365079367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317-46D5-B377-76668C3B120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Торговля</c:v>
                </c:pt>
                <c:pt idx="1">
                  <c:v>IT, связь</c:v>
                </c:pt>
                <c:pt idx="2">
                  <c:v>Строительство</c:v>
                </c:pt>
                <c:pt idx="3">
                  <c:v>Промышленность</c:v>
                </c:pt>
              </c:strCache>
            </c:strRef>
          </c:cat>
          <c:val>
            <c:numRef>
              <c:f>Лист1!$D$2:$D$5</c:f>
              <c:numCache>
                <c:formatCode>#,##0</c:formatCode>
                <c:ptCount val="4"/>
                <c:pt idx="0">
                  <c:v>22.580645161290324</c:v>
                </c:pt>
                <c:pt idx="1">
                  <c:v>14.285714285714286</c:v>
                </c:pt>
                <c:pt idx="2">
                  <c:v>17.391304347826086</c:v>
                </c:pt>
                <c:pt idx="3">
                  <c:v>7.9365079365079367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317-46D5-B377-76668C3B120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Торговля</c:v>
                </c:pt>
                <c:pt idx="1">
                  <c:v>IT, связь</c:v>
                </c:pt>
                <c:pt idx="2">
                  <c:v>Строительство</c:v>
                </c:pt>
                <c:pt idx="3">
                  <c:v>Промышленность</c:v>
                </c:pt>
              </c:strCache>
            </c:strRef>
          </c:cat>
          <c:val>
            <c:numRef>
              <c:f>Лист1!$E$2:$E$5</c:f>
              <c:numCache>
                <c:formatCode>#,##0</c:formatCode>
                <c:ptCount val="4"/>
                <c:pt idx="0">
                  <c:v>10.75268817204301</c:v>
                </c:pt>
                <c:pt idx="1">
                  <c:v>9.5238095238095237</c:v>
                </c:pt>
                <c:pt idx="2">
                  <c:v>15.217391304347826</c:v>
                </c:pt>
                <c:pt idx="3">
                  <c:v>7.9365079365079367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317-46D5-B377-76668C3B120D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Торговля</c:v>
                </c:pt>
                <c:pt idx="1">
                  <c:v>IT, связь</c:v>
                </c:pt>
                <c:pt idx="2">
                  <c:v>Строительство</c:v>
                </c:pt>
                <c:pt idx="3">
                  <c:v>Промышленность</c:v>
                </c:pt>
              </c:strCache>
            </c:strRef>
          </c:cat>
          <c:val>
            <c:numRef>
              <c:f>Лист1!$F$2:$F$5</c:f>
              <c:numCache>
                <c:formatCode>#,##0</c:formatCode>
                <c:ptCount val="4"/>
                <c:pt idx="0">
                  <c:v>24.731182795698924</c:v>
                </c:pt>
                <c:pt idx="1">
                  <c:v>14.285714285714286</c:v>
                </c:pt>
                <c:pt idx="2">
                  <c:v>23.913043478260871</c:v>
                </c:pt>
                <c:pt idx="3">
                  <c:v>12.698412698412698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317-46D5-B377-76668C3B12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1025976"/>
        <c:axId val="91030288"/>
      </c:barChart>
      <c:catAx>
        <c:axId val="91025976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1030288"/>
        <c:crosses val="autoZero"/>
        <c:auto val="1"/>
        <c:lblAlgn val="ctr"/>
        <c:lblOffset val="100"/>
        <c:noMultiLvlLbl val="0"/>
      </c:catAx>
      <c:valAx>
        <c:axId val="91030288"/>
        <c:scaling>
          <c:orientation val="minMax"/>
          <c:max val="100"/>
        </c:scaling>
        <c:delete val="1"/>
        <c:axPos val="t"/>
        <c:numFmt formatCode="#,##0" sourceLinked="1"/>
        <c:majorTickMark val="out"/>
        <c:minorTickMark val="none"/>
        <c:tickLblPos val="nextTo"/>
        <c:crossAx val="91025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62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С(Д)ПО как источник</a:t>
            </a:r>
            <a:r>
              <a:rPr lang="ru-RU" sz="1200" baseline="0">
                <a:solidFill>
                  <a:sysClr val="windowText" lastClr="000000"/>
                </a:solidFill>
              </a:rPr>
              <a:t> кадров для отрасли</a:t>
            </a:r>
            <a:endParaRPr lang="ru-RU" sz="1200">
              <a:solidFill>
                <a:sysClr val="windowText" lastClr="000000"/>
              </a:solidFill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62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44074032528558665"/>
          <c:y val="0.1633045148895293"/>
          <c:w val="0.54020045752463253"/>
          <c:h val="0.59472682989554249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Очень важный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Торговля</c:v>
                </c:pt>
                <c:pt idx="1">
                  <c:v>IT, связь</c:v>
                </c:pt>
                <c:pt idx="2">
                  <c:v>Строительство</c:v>
                </c:pt>
                <c:pt idx="3">
                  <c:v>Промышленность</c:v>
                </c:pt>
              </c:strCache>
            </c:strRef>
          </c:cat>
          <c:val>
            <c:numRef>
              <c:f>Лист1!$B$2:$B$5</c:f>
              <c:numCache>
                <c:formatCode>#,##0</c:formatCode>
                <c:ptCount val="4"/>
                <c:pt idx="0">
                  <c:v>20.43010752688172</c:v>
                </c:pt>
                <c:pt idx="1">
                  <c:v>21.951219512195124</c:v>
                </c:pt>
                <c:pt idx="2">
                  <c:v>30.434782608695652</c:v>
                </c:pt>
                <c:pt idx="3">
                  <c:v>45.161290322580648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F3F-4C24-9697-5E9932621F3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важный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Торговля</c:v>
                </c:pt>
                <c:pt idx="1">
                  <c:v>IT, связь</c:v>
                </c:pt>
                <c:pt idx="2">
                  <c:v>Строительство</c:v>
                </c:pt>
                <c:pt idx="3">
                  <c:v>Промышленность</c:v>
                </c:pt>
              </c:strCache>
            </c:strRef>
          </c:cat>
          <c:val>
            <c:numRef>
              <c:f>Лист1!$C$2:$C$5</c:f>
              <c:numCache>
                <c:formatCode>#,##0</c:formatCode>
                <c:ptCount val="4"/>
                <c:pt idx="0">
                  <c:v>51.612903225806448</c:v>
                </c:pt>
                <c:pt idx="1">
                  <c:v>46.341463414634148</c:v>
                </c:pt>
                <c:pt idx="2">
                  <c:v>39.130434782608695</c:v>
                </c:pt>
                <c:pt idx="3">
                  <c:v>33.87096774193548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F3F-4C24-9697-5E9932621F3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не важный</c:v>
                </c:pt>
              </c:strCache>
            </c:strRef>
          </c:tx>
          <c:spPr>
            <a:solidFill>
              <a:srgbClr val="E98E7D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Торговля</c:v>
                </c:pt>
                <c:pt idx="1">
                  <c:v>IT, связь</c:v>
                </c:pt>
                <c:pt idx="2">
                  <c:v>Строительство</c:v>
                </c:pt>
                <c:pt idx="3">
                  <c:v>Промышленность</c:v>
                </c:pt>
              </c:strCache>
            </c:strRef>
          </c:cat>
          <c:val>
            <c:numRef>
              <c:f>Лист1!$D$2:$D$5</c:f>
              <c:numCache>
                <c:formatCode>#,##0</c:formatCode>
                <c:ptCount val="4"/>
                <c:pt idx="0">
                  <c:v>20.43010752688172</c:v>
                </c:pt>
                <c:pt idx="1">
                  <c:v>19.512195121951219</c:v>
                </c:pt>
                <c:pt idx="2">
                  <c:v>17.391304347826086</c:v>
                </c:pt>
                <c:pt idx="3">
                  <c:v>16.129032258064516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F3F-4C24-9697-5E9932621F3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Совсем не важный</c:v>
                </c:pt>
              </c:strCache>
            </c:strRef>
          </c:tx>
          <c:spPr>
            <a:solidFill>
              <a:srgbClr val="DB4227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Торговля</c:v>
                </c:pt>
                <c:pt idx="1">
                  <c:v>IT, связь</c:v>
                </c:pt>
                <c:pt idx="2">
                  <c:v>Строительство</c:v>
                </c:pt>
                <c:pt idx="3">
                  <c:v>Промышленность</c:v>
                </c:pt>
              </c:strCache>
            </c:strRef>
          </c:cat>
          <c:val>
            <c:numRef>
              <c:f>Лист1!$E$2:$E$5</c:f>
              <c:numCache>
                <c:formatCode>#,##0</c:formatCode>
                <c:ptCount val="4"/>
                <c:pt idx="0">
                  <c:v>7.5268817204301079</c:v>
                </c:pt>
                <c:pt idx="1">
                  <c:v>12.195121951219512</c:v>
                </c:pt>
                <c:pt idx="2">
                  <c:v>13.043478260869565</c:v>
                </c:pt>
                <c:pt idx="3">
                  <c:v>4.838709677419355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F3F-4C24-9697-5E9932621F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1033032"/>
        <c:axId val="91026368"/>
      </c:barChart>
      <c:catAx>
        <c:axId val="91033032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1026368"/>
        <c:crosses val="autoZero"/>
        <c:auto val="1"/>
        <c:lblAlgn val="ctr"/>
        <c:lblOffset val="100"/>
        <c:noMultiLvlLbl val="0"/>
      </c:catAx>
      <c:valAx>
        <c:axId val="91026368"/>
        <c:scaling>
          <c:orientation val="minMax"/>
          <c:max val="100"/>
        </c:scaling>
        <c:delete val="1"/>
        <c:axPos val="t"/>
        <c:numFmt formatCode="#,##0" sourceLinked="1"/>
        <c:majorTickMark val="out"/>
        <c:minorTickMark val="none"/>
        <c:tickLblPos val="nextTo"/>
        <c:crossAx val="910330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146894073558711"/>
          <c:y val="0.77978781383084039"/>
          <c:w val="0.86600874418898832"/>
          <c:h val="0.1571364336803989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r">
              <a:defRPr sz="1862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  <a:effectLst/>
              </a:rPr>
              <a:t>Достаточность предложения выпускников С(Д)ПО</a:t>
            </a:r>
            <a:endParaRPr lang="ru-RU" sz="1050">
              <a:solidFill>
                <a:sysClr val="windowText" lastClr="000000"/>
              </a:solidFill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r">
            <a:defRPr sz="1862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44074032528558665"/>
          <c:y val="0.148895292987512"/>
          <c:w val="0.54020045752463253"/>
          <c:h val="0.60913605179755981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Полностью соответствует 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Торговля</c:v>
                </c:pt>
                <c:pt idx="1">
                  <c:v>IT, связь</c:v>
                </c:pt>
                <c:pt idx="2">
                  <c:v>Строительство</c:v>
                </c:pt>
                <c:pt idx="3">
                  <c:v>Промышленность</c:v>
                </c:pt>
              </c:strCache>
            </c:strRef>
          </c:cat>
          <c:val>
            <c:numRef>
              <c:f>Лист1!$B$2:$B$5</c:f>
              <c:numCache>
                <c:formatCode>#,##0</c:formatCode>
                <c:ptCount val="4"/>
                <c:pt idx="0">
                  <c:v>9.8901098901098905</c:v>
                </c:pt>
                <c:pt idx="1">
                  <c:v>4.8780487804878048</c:v>
                </c:pt>
                <c:pt idx="2">
                  <c:v>6.666666666666667</c:v>
                </c:pt>
                <c:pt idx="3">
                  <c:v>6.557377049180328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3A6-4054-A245-88C3F2A76CF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достаточно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Торговля</c:v>
                </c:pt>
                <c:pt idx="1">
                  <c:v>IT, связь</c:v>
                </c:pt>
                <c:pt idx="2">
                  <c:v>Строительство</c:v>
                </c:pt>
                <c:pt idx="3">
                  <c:v>Промышленность</c:v>
                </c:pt>
              </c:strCache>
            </c:strRef>
          </c:cat>
          <c:val>
            <c:numRef>
              <c:f>Лист1!$C$2:$C$5</c:f>
              <c:numCache>
                <c:formatCode>#,##0</c:formatCode>
                <c:ptCount val="4"/>
                <c:pt idx="0">
                  <c:v>52.747252747252745</c:v>
                </c:pt>
                <c:pt idx="1">
                  <c:v>58.536585365853661</c:v>
                </c:pt>
                <c:pt idx="2">
                  <c:v>48.888888888888886</c:v>
                </c:pt>
                <c:pt idx="3">
                  <c:v>31.147540983606557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3A6-4054-A245-88C3F2A76CF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недостаточно</c:v>
                </c:pt>
              </c:strCache>
            </c:strRef>
          </c:tx>
          <c:spPr>
            <a:solidFill>
              <a:srgbClr val="E98E7D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Торговля</c:v>
                </c:pt>
                <c:pt idx="1">
                  <c:v>IT, связь</c:v>
                </c:pt>
                <c:pt idx="2">
                  <c:v>Строительство</c:v>
                </c:pt>
                <c:pt idx="3">
                  <c:v>Промышленность</c:v>
                </c:pt>
              </c:strCache>
            </c:strRef>
          </c:cat>
          <c:val>
            <c:numRef>
              <c:f>Лист1!$D$2:$D$5</c:f>
              <c:numCache>
                <c:formatCode>#,##0</c:formatCode>
                <c:ptCount val="4"/>
                <c:pt idx="0">
                  <c:v>29.670329670329672</c:v>
                </c:pt>
                <c:pt idx="1">
                  <c:v>31.707317073170731</c:v>
                </c:pt>
                <c:pt idx="2">
                  <c:v>26.666666666666668</c:v>
                </c:pt>
                <c:pt idx="3">
                  <c:v>42.622950819672134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3A6-4054-A245-88C3F2A76CF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Серьезный дефицит</c:v>
                </c:pt>
              </c:strCache>
            </c:strRef>
          </c:tx>
          <c:spPr>
            <a:solidFill>
              <a:srgbClr val="DB4227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Торговля</c:v>
                </c:pt>
                <c:pt idx="1">
                  <c:v>IT, связь</c:v>
                </c:pt>
                <c:pt idx="2">
                  <c:v>Строительство</c:v>
                </c:pt>
                <c:pt idx="3">
                  <c:v>Промышленность</c:v>
                </c:pt>
              </c:strCache>
            </c:strRef>
          </c:cat>
          <c:val>
            <c:numRef>
              <c:f>Лист1!$E$2:$E$5</c:f>
              <c:numCache>
                <c:formatCode>#,##0</c:formatCode>
                <c:ptCount val="4"/>
                <c:pt idx="0">
                  <c:v>7.6923076923076925</c:v>
                </c:pt>
                <c:pt idx="1">
                  <c:v>4.8780487804878048</c:v>
                </c:pt>
                <c:pt idx="2">
                  <c:v>17.777777777777779</c:v>
                </c:pt>
                <c:pt idx="3">
                  <c:v>19.672131147540984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3A6-4054-A245-88C3F2A76C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1029112"/>
        <c:axId val="159494616"/>
      </c:barChart>
      <c:catAx>
        <c:axId val="91029112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9494616"/>
        <c:crosses val="autoZero"/>
        <c:auto val="1"/>
        <c:lblAlgn val="ctr"/>
        <c:lblOffset val="100"/>
        <c:noMultiLvlLbl val="0"/>
      </c:catAx>
      <c:valAx>
        <c:axId val="159494616"/>
        <c:scaling>
          <c:orientation val="minMax"/>
          <c:max val="100"/>
        </c:scaling>
        <c:delete val="1"/>
        <c:axPos val="t"/>
        <c:numFmt formatCode="#,##0" sourceLinked="1"/>
        <c:majorTickMark val="out"/>
        <c:minorTickMark val="none"/>
        <c:tickLblPos val="nextTo"/>
        <c:crossAx val="91029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1230240659171392E-2"/>
          <c:y val="0.72994340282343939"/>
          <c:w val="0.95524349755970916"/>
          <c:h val="0.1236244131338357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862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Изменение</a:t>
            </a:r>
            <a:r>
              <a:rPr lang="ru-RU" sz="1200" baseline="0">
                <a:solidFill>
                  <a:sysClr val="windowText" lastClr="000000"/>
                </a:solidFill>
              </a:rPr>
              <a:t> ситуации</a:t>
            </a:r>
            <a:endParaRPr lang="ru-RU" sz="1200">
              <a:solidFill>
                <a:sysClr val="windowText" lastClr="000000"/>
              </a:solidFill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862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5869560568017456"/>
          <c:y val="0.12014417300760913"/>
          <c:w val="0.58349541714762232"/>
          <c:h val="0.56415131228340154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Торговля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Серьезно ухудшится</c:v>
                </c:pt>
                <c:pt idx="1">
                  <c:v>Скорее ухудшится</c:v>
                </c:pt>
                <c:pt idx="2">
                  <c:v>Существенно не изменится</c:v>
                </c:pt>
                <c:pt idx="3">
                  <c:v>Скорее улучшится</c:v>
                </c:pt>
                <c:pt idx="4">
                  <c:v>Серьезно улучшится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</c:v>
                </c:pt>
                <c:pt idx="1">
                  <c:v>18</c:v>
                </c:pt>
                <c:pt idx="2">
                  <c:v>15</c:v>
                </c:pt>
                <c:pt idx="3">
                  <c:v>31</c:v>
                </c:pt>
                <c:pt idx="4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8F-450C-AFC7-93B75FE1934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IT, связь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Серьезно ухудшится</c:v>
                </c:pt>
                <c:pt idx="1">
                  <c:v>Скорее ухудшится</c:v>
                </c:pt>
                <c:pt idx="2">
                  <c:v>Существенно не изменится</c:v>
                </c:pt>
                <c:pt idx="3">
                  <c:v>Скорее улучшится</c:v>
                </c:pt>
                <c:pt idx="4">
                  <c:v>Серьезно улучшится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</c:v>
                </c:pt>
                <c:pt idx="1">
                  <c:v>11</c:v>
                </c:pt>
                <c:pt idx="2">
                  <c:v>18</c:v>
                </c:pt>
                <c:pt idx="3">
                  <c:v>48</c:v>
                </c:pt>
                <c:pt idx="4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38F-450C-AFC7-93B75FE1934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Строительство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Серьезно ухудшится</c:v>
                </c:pt>
                <c:pt idx="1">
                  <c:v>Скорее ухудшится</c:v>
                </c:pt>
                <c:pt idx="2">
                  <c:v>Существенно не изменится</c:v>
                </c:pt>
                <c:pt idx="3">
                  <c:v>Скорее улучшится</c:v>
                </c:pt>
                <c:pt idx="4">
                  <c:v>Серьезно улучшится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15</c:v>
                </c:pt>
                <c:pt idx="1">
                  <c:v>19</c:v>
                </c:pt>
                <c:pt idx="2">
                  <c:v>21</c:v>
                </c:pt>
                <c:pt idx="3">
                  <c:v>34</c:v>
                </c:pt>
                <c:pt idx="4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38F-450C-AFC7-93B75FE1934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Промышленность</c:v>
                </c:pt>
              </c:strCache>
            </c:strRef>
          </c:tx>
          <c:spPr>
            <a:solidFill>
              <a:schemeClr val="bg2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Серьезно ухудшится</c:v>
                </c:pt>
                <c:pt idx="1">
                  <c:v>Скорее ухудшится</c:v>
                </c:pt>
                <c:pt idx="2">
                  <c:v>Существенно не изменится</c:v>
                </c:pt>
                <c:pt idx="3">
                  <c:v>Скорее улучшится</c:v>
                </c:pt>
                <c:pt idx="4">
                  <c:v>Серьезно улучшится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18</c:v>
                </c:pt>
                <c:pt idx="1">
                  <c:v>20</c:v>
                </c:pt>
                <c:pt idx="2">
                  <c:v>15</c:v>
                </c:pt>
                <c:pt idx="3">
                  <c:v>40</c:v>
                </c:pt>
                <c:pt idx="4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38F-450C-AFC7-93B75FE193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59496576"/>
        <c:axId val="159498536"/>
      </c:barChart>
      <c:catAx>
        <c:axId val="15949657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9498536"/>
        <c:crosses val="autoZero"/>
        <c:auto val="1"/>
        <c:lblAlgn val="ctr"/>
        <c:lblOffset val="100"/>
        <c:noMultiLvlLbl val="0"/>
      </c:catAx>
      <c:valAx>
        <c:axId val="159498536"/>
        <c:scaling>
          <c:orientation val="minMax"/>
          <c:max val="200"/>
        </c:scaling>
        <c:delete val="1"/>
        <c:axPos val="b"/>
        <c:numFmt formatCode="General" sourceLinked="1"/>
        <c:majorTickMark val="out"/>
        <c:minorTickMark val="none"/>
        <c:tickLblPos val="nextTo"/>
        <c:crossAx val="159496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5585251345157089E-2"/>
          <c:y val="0.68175005951061962"/>
          <c:w val="0.93937150084282672"/>
          <c:h val="0.1671108617273877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62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Причины изменения в лучшую</a:t>
            </a:r>
            <a:r>
              <a:rPr lang="ru-RU" sz="1200" baseline="0">
                <a:solidFill>
                  <a:sysClr val="windowText" lastClr="000000"/>
                </a:solidFill>
              </a:rPr>
              <a:t> сторону</a:t>
            </a:r>
            <a:endParaRPr lang="ru-RU" sz="1200">
              <a:solidFill>
                <a:sysClr val="windowText" lastClr="000000"/>
              </a:solidFill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62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63634168193288387"/>
          <c:y val="0.12414897877452943"/>
          <c:w val="0.3099080871840682"/>
          <c:h val="0.58140981776557066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Торговля</c:v>
                </c:pt>
              </c:strCache>
            </c:strRef>
          </c:tx>
          <c:spPr>
            <a:solidFill>
              <a:srgbClr val="FFF46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Подготовка молодых специалистов учебными заведениями Москвы</c:v>
                </c:pt>
                <c:pt idx="1">
                  <c:v>Трудовая миграция из других регионов РФ</c:v>
                </c:pt>
                <c:pt idx="2">
                  <c:v>Трудовая миграция из других стран</c:v>
                </c:pt>
                <c:pt idx="3">
                  <c:v>Повышение квалификации уже работающих сотрудников</c:v>
                </c:pt>
                <c:pt idx="4">
                  <c:v>Сокращение дефицита кадров за счет внедрения новых технологий</c:v>
                </c:pt>
              </c:strCache>
            </c:strRef>
          </c:cat>
          <c:val>
            <c:numRef>
              <c:f>Лист1!$B$2:$B$6</c:f>
              <c:numCache>
                <c:formatCode>#,##0</c:formatCode>
                <c:ptCount val="5"/>
                <c:pt idx="0">
                  <c:v>47.252747252747255</c:v>
                </c:pt>
                <c:pt idx="1">
                  <c:v>26.373626373626372</c:v>
                </c:pt>
                <c:pt idx="2">
                  <c:v>9.8901098901098905</c:v>
                </c:pt>
                <c:pt idx="3">
                  <c:v>54.945054945054942</c:v>
                </c:pt>
                <c:pt idx="4">
                  <c:v>31.868131868131869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66E-4F12-B8FA-6EC3764C4DD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IT, связь</c:v>
                </c:pt>
              </c:strCache>
            </c:strRef>
          </c:tx>
          <c:spPr>
            <a:solidFill>
              <a:srgbClr val="FF7BA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Подготовка молодых специалистов учебными заведениями Москвы</c:v>
                </c:pt>
                <c:pt idx="1">
                  <c:v>Трудовая миграция из других регионов РФ</c:v>
                </c:pt>
                <c:pt idx="2">
                  <c:v>Трудовая миграция из других стран</c:v>
                </c:pt>
                <c:pt idx="3">
                  <c:v>Повышение квалификации уже работающих сотрудников</c:v>
                </c:pt>
                <c:pt idx="4">
                  <c:v>Сокращение дефицита кадров за счет внедрения новых технологий</c:v>
                </c:pt>
              </c:strCache>
            </c:strRef>
          </c:cat>
          <c:val>
            <c:numRef>
              <c:f>Лист1!$C$2:$C$6</c:f>
              <c:numCache>
                <c:formatCode>#,##0</c:formatCode>
                <c:ptCount val="5"/>
                <c:pt idx="0">
                  <c:v>52.5</c:v>
                </c:pt>
                <c:pt idx="1">
                  <c:v>17.5</c:v>
                </c:pt>
                <c:pt idx="2">
                  <c:v>5</c:v>
                </c:pt>
                <c:pt idx="3">
                  <c:v>62.5</c:v>
                </c:pt>
                <c:pt idx="4">
                  <c:v>42.5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66E-4F12-B8FA-6EC3764C4DD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Строительство</c:v>
                </c:pt>
              </c:strCache>
            </c:strRef>
          </c:tx>
          <c:spPr>
            <a:solidFill>
              <a:srgbClr val="99BFE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Подготовка молодых специалистов учебными заведениями Москвы</c:v>
                </c:pt>
                <c:pt idx="1">
                  <c:v>Трудовая миграция из других регионов РФ</c:v>
                </c:pt>
                <c:pt idx="2">
                  <c:v>Трудовая миграция из других стран</c:v>
                </c:pt>
                <c:pt idx="3">
                  <c:v>Повышение квалификации уже работающих сотрудников</c:v>
                </c:pt>
                <c:pt idx="4">
                  <c:v>Сокращение дефицита кадров за счет внедрения новых технологий</c:v>
                </c:pt>
              </c:strCache>
            </c:strRef>
          </c:cat>
          <c:val>
            <c:numRef>
              <c:f>Лист1!$D$2:$D$6</c:f>
              <c:numCache>
                <c:formatCode>#,##0</c:formatCode>
                <c:ptCount val="5"/>
                <c:pt idx="0">
                  <c:v>51.111111111111114</c:v>
                </c:pt>
                <c:pt idx="1">
                  <c:v>26.666666666666668</c:v>
                </c:pt>
                <c:pt idx="2">
                  <c:v>20</c:v>
                </c:pt>
                <c:pt idx="3">
                  <c:v>42.222222222222221</c:v>
                </c:pt>
                <c:pt idx="4">
                  <c:v>35.555555555555557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66E-4F12-B8FA-6EC3764C4DD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Промышленность</c:v>
                </c:pt>
              </c:strCache>
            </c:strRef>
          </c:tx>
          <c:spPr>
            <a:solidFill>
              <a:srgbClr val="B381C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Подготовка молодых специалистов учебными заведениями Москвы</c:v>
                </c:pt>
                <c:pt idx="1">
                  <c:v>Трудовая миграция из других регионов РФ</c:v>
                </c:pt>
                <c:pt idx="2">
                  <c:v>Трудовая миграция из других стран</c:v>
                </c:pt>
                <c:pt idx="3">
                  <c:v>Повышение квалификации уже работающих сотрудников</c:v>
                </c:pt>
                <c:pt idx="4">
                  <c:v>Сокращение дефицита кадров за счет внедрения новых технологий</c:v>
                </c:pt>
              </c:strCache>
            </c:strRef>
          </c:cat>
          <c:val>
            <c:numRef>
              <c:f>Лист1!$E$2:$E$6</c:f>
              <c:numCache>
                <c:formatCode>#,##0</c:formatCode>
                <c:ptCount val="5"/>
                <c:pt idx="0">
                  <c:v>46.551724137931032</c:v>
                </c:pt>
                <c:pt idx="1">
                  <c:v>17.241379310344829</c:v>
                </c:pt>
                <c:pt idx="2">
                  <c:v>6.8965517241379306</c:v>
                </c:pt>
                <c:pt idx="3">
                  <c:v>67.241379310344826</c:v>
                </c:pt>
                <c:pt idx="4">
                  <c:v>36.206896551724135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66E-4F12-B8FA-6EC3764C4D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59492264"/>
        <c:axId val="159495792"/>
      </c:barChart>
      <c:catAx>
        <c:axId val="159492264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9495792"/>
        <c:crosses val="autoZero"/>
        <c:auto val="1"/>
        <c:lblAlgn val="ctr"/>
        <c:lblOffset val="100"/>
        <c:noMultiLvlLbl val="0"/>
      </c:catAx>
      <c:valAx>
        <c:axId val="159495792"/>
        <c:scaling>
          <c:orientation val="minMax"/>
          <c:max val="200"/>
        </c:scaling>
        <c:delete val="1"/>
        <c:axPos val="t"/>
        <c:numFmt formatCode="#,##0" sourceLinked="1"/>
        <c:majorTickMark val="out"/>
        <c:minorTickMark val="none"/>
        <c:tickLblPos val="nextTo"/>
        <c:crossAx val="1594922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5585251345157089E-2"/>
          <c:y val="0.68175005951061962"/>
          <c:w val="0.93937150084282672"/>
          <c:h val="0.1671108617273877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62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Эффективность программ в центре</a:t>
            </a:r>
            <a:r>
              <a:rPr lang="ru-RU" sz="1400" baseline="0"/>
              <a:t> "Профессионал"</a:t>
            </a:r>
            <a:endParaRPr lang="ru-RU" sz="140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62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Достаточно эффективны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Торговля</c:v>
                </c:pt>
                <c:pt idx="1">
                  <c:v>IT, связь</c:v>
                </c:pt>
                <c:pt idx="2">
                  <c:v>Строительство</c:v>
                </c:pt>
                <c:pt idx="3">
                  <c:v>Промышленность</c:v>
                </c:pt>
              </c:strCache>
            </c:strRef>
          </c:cat>
          <c:val>
            <c:numRef>
              <c:f>Лист1!$B$2:$B$5</c:f>
              <c:numCache>
                <c:formatCode>#,##0</c:formatCode>
                <c:ptCount val="4"/>
                <c:pt idx="0">
                  <c:v>21.621621621621621</c:v>
                </c:pt>
                <c:pt idx="1">
                  <c:v>7.8947368421052628</c:v>
                </c:pt>
                <c:pt idx="2">
                  <c:v>17.647058823529413</c:v>
                </c:pt>
                <c:pt idx="3">
                  <c:v>9.8039215686274517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560-4A6F-A307-C737B93638C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Отчасти эффективны, отчасти нет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Торговля</c:v>
                </c:pt>
                <c:pt idx="1">
                  <c:v>IT, связь</c:v>
                </c:pt>
                <c:pt idx="2">
                  <c:v>Строительство</c:v>
                </c:pt>
                <c:pt idx="3">
                  <c:v>Промышленность</c:v>
                </c:pt>
              </c:strCache>
            </c:strRef>
          </c:cat>
          <c:val>
            <c:numRef>
              <c:f>Лист1!$C$2:$C$5</c:f>
              <c:numCache>
                <c:formatCode>#,##0</c:formatCode>
                <c:ptCount val="4"/>
                <c:pt idx="0">
                  <c:v>25.675675675675677</c:v>
                </c:pt>
                <c:pt idx="1">
                  <c:v>31.578947368421051</c:v>
                </c:pt>
                <c:pt idx="2">
                  <c:v>26.470588235294116</c:v>
                </c:pt>
                <c:pt idx="3">
                  <c:v>11.764705882352942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560-4A6F-A307-C737B93638C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не эффективны</c:v>
                </c:pt>
              </c:strCache>
            </c:strRef>
          </c:tx>
          <c:spPr>
            <a:solidFill>
              <a:srgbClr val="E98E7D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Торговля</c:v>
                </c:pt>
                <c:pt idx="1">
                  <c:v>IT, связь</c:v>
                </c:pt>
                <c:pt idx="2">
                  <c:v>Строительство</c:v>
                </c:pt>
                <c:pt idx="3">
                  <c:v>Промышленность</c:v>
                </c:pt>
              </c:strCache>
            </c:strRef>
          </c:cat>
          <c:val>
            <c:numRef>
              <c:f>Лист1!$D$2:$D$5</c:f>
              <c:numCache>
                <c:formatCode>#,##0</c:formatCode>
                <c:ptCount val="4"/>
                <c:pt idx="0">
                  <c:v>8.1081081081081088</c:v>
                </c:pt>
                <c:pt idx="1">
                  <c:v>18.421052631578949</c:v>
                </c:pt>
                <c:pt idx="2">
                  <c:v>11.764705882352942</c:v>
                </c:pt>
                <c:pt idx="3">
                  <c:v>5.882352941176471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560-4A6F-A307-C737B93638C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могу оценить их эффективность</c:v>
                </c:pt>
              </c:strCache>
            </c:strRef>
          </c:tx>
          <c:spPr>
            <a:solidFill>
              <a:srgbClr val="DB4227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Торговля</c:v>
                </c:pt>
                <c:pt idx="1">
                  <c:v>IT, связь</c:v>
                </c:pt>
                <c:pt idx="2">
                  <c:v>Строительство</c:v>
                </c:pt>
                <c:pt idx="3">
                  <c:v>Промышленность</c:v>
                </c:pt>
              </c:strCache>
            </c:strRef>
          </c:cat>
          <c:val>
            <c:numRef>
              <c:f>Лист1!$E$2:$E$5</c:f>
              <c:numCache>
                <c:formatCode>#,##0</c:formatCode>
                <c:ptCount val="4"/>
                <c:pt idx="0">
                  <c:v>24.324324324324323</c:v>
                </c:pt>
                <c:pt idx="1">
                  <c:v>23.684210526315791</c:v>
                </c:pt>
                <c:pt idx="2">
                  <c:v>23.529411764705884</c:v>
                </c:pt>
                <c:pt idx="3">
                  <c:v>43.137254901960787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560-4A6F-A307-C737B93638CC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Не слышал о центре 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Торговля</c:v>
                </c:pt>
                <c:pt idx="1">
                  <c:v>IT, связь</c:v>
                </c:pt>
                <c:pt idx="2">
                  <c:v>Строительство</c:v>
                </c:pt>
                <c:pt idx="3">
                  <c:v>Промышленность</c:v>
                </c:pt>
              </c:strCache>
            </c:strRef>
          </c:cat>
          <c:val>
            <c:numRef>
              <c:f>Лист1!$F$2:$F$5</c:f>
              <c:numCache>
                <c:formatCode>#,##0</c:formatCode>
                <c:ptCount val="4"/>
                <c:pt idx="0">
                  <c:v>20.27027027027027</c:v>
                </c:pt>
                <c:pt idx="1">
                  <c:v>18.421052631578949</c:v>
                </c:pt>
                <c:pt idx="2">
                  <c:v>20.588235294117649</c:v>
                </c:pt>
                <c:pt idx="3">
                  <c:v>29.411764705882351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560-4A6F-A307-C737B93638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556871103"/>
        <c:axId val="1556878591"/>
      </c:barChart>
      <c:catAx>
        <c:axId val="1556871103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56878591"/>
        <c:crosses val="autoZero"/>
        <c:auto val="1"/>
        <c:lblAlgn val="ctr"/>
        <c:lblOffset val="100"/>
        <c:noMultiLvlLbl val="0"/>
      </c:catAx>
      <c:valAx>
        <c:axId val="1556878591"/>
        <c:scaling>
          <c:orientation val="minMax"/>
        </c:scaling>
        <c:delete val="1"/>
        <c:axPos val="t"/>
        <c:numFmt formatCode="#,##0" sourceLinked="1"/>
        <c:majorTickMark val="none"/>
        <c:minorTickMark val="none"/>
        <c:tickLblPos val="nextTo"/>
        <c:crossAx val="155687110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Шаблон ВЦИОМ">
    <a:dk1>
      <a:sysClr val="windowText" lastClr="000000"/>
    </a:dk1>
    <a:lt1>
      <a:sysClr val="window" lastClr="FFFFFF"/>
    </a:lt1>
    <a:dk2>
      <a:srgbClr val="B50032"/>
    </a:dk2>
    <a:lt2>
      <a:srgbClr val="78408E"/>
    </a:lt2>
    <a:accent1>
      <a:srgbClr val="009A70"/>
    </a:accent1>
    <a:accent2>
      <a:srgbClr val="008A98"/>
    </a:accent2>
    <a:accent3>
      <a:srgbClr val="5595D0"/>
    </a:accent3>
    <a:accent4>
      <a:srgbClr val="35578E"/>
    </a:accent4>
    <a:accent5>
      <a:srgbClr val="DB4227"/>
    </a:accent5>
    <a:accent6>
      <a:srgbClr val="FFED00"/>
    </a:accent6>
    <a:hlink>
      <a:srgbClr val="B50032"/>
    </a:hlink>
    <a:folHlink>
      <a:srgbClr val="78408E"/>
    </a:folHlink>
  </a:clrScheme>
  <a:fontScheme name="Другая 1">
    <a:majorFont>
      <a:latin typeface="Franklin Gothic Medium"/>
      <a:ea typeface=""/>
      <a:cs typeface=""/>
    </a:majorFont>
    <a:minorFont>
      <a:latin typeface="Franklin Gothic Book"/>
      <a:ea typeface=""/>
      <a:cs typeface="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Шаблон ВЦИОМ">
    <a:dk1>
      <a:sysClr val="windowText" lastClr="000000"/>
    </a:dk1>
    <a:lt1>
      <a:sysClr val="window" lastClr="FFFFFF"/>
    </a:lt1>
    <a:dk2>
      <a:srgbClr val="B50032"/>
    </a:dk2>
    <a:lt2>
      <a:srgbClr val="78408E"/>
    </a:lt2>
    <a:accent1>
      <a:srgbClr val="009A70"/>
    </a:accent1>
    <a:accent2>
      <a:srgbClr val="008A98"/>
    </a:accent2>
    <a:accent3>
      <a:srgbClr val="5595D0"/>
    </a:accent3>
    <a:accent4>
      <a:srgbClr val="35578E"/>
    </a:accent4>
    <a:accent5>
      <a:srgbClr val="DB4227"/>
    </a:accent5>
    <a:accent6>
      <a:srgbClr val="FFED00"/>
    </a:accent6>
    <a:hlink>
      <a:srgbClr val="B50032"/>
    </a:hlink>
    <a:folHlink>
      <a:srgbClr val="78408E"/>
    </a:folHlink>
  </a:clrScheme>
  <a:fontScheme name="Другая 1">
    <a:majorFont>
      <a:latin typeface="Franklin Gothic Medium"/>
      <a:ea typeface=""/>
      <a:cs typeface=""/>
    </a:majorFont>
    <a:minorFont>
      <a:latin typeface="Franklin Gothic Book"/>
      <a:ea typeface=""/>
      <a:cs typeface="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Шаблон ВЦИОМ">
    <a:dk1>
      <a:sysClr val="windowText" lastClr="000000"/>
    </a:dk1>
    <a:lt1>
      <a:sysClr val="window" lastClr="FFFFFF"/>
    </a:lt1>
    <a:dk2>
      <a:srgbClr val="B50032"/>
    </a:dk2>
    <a:lt2>
      <a:srgbClr val="78408E"/>
    </a:lt2>
    <a:accent1>
      <a:srgbClr val="009A70"/>
    </a:accent1>
    <a:accent2>
      <a:srgbClr val="008A98"/>
    </a:accent2>
    <a:accent3>
      <a:srgbClr val="5595D0"/>
    </a:accent3>
    <a:accent4>
      <a:srgbClr val="35578E"/>
    </a:accent4>
    <a:accent5>
      <a:srgbClr val="DB4227"/>
    </a:accent5>
    <a:accent6>
      <a:srgbClr val="FFED00"/>
    </a:accent6>
    <a:hlink>
      <a:srgbClr val="B50032"/>
    </a:hlink>
    <a:folHlink>
      <a:srgbClr val="78408E"/>
    </a:folHlink>
  </a:clrScheme>
  <a:fontScheme name="Другая 1">
    <a:majorFont>
      <a:latin typeface="Franklin Gothic Medium"/>
      <a:ea typeface=""/>
      <a:cs typeface=""/>
    </a:majorFont>
    <a:minorFont>
      <a:latin typeface="Franklin Gothic Book"/>
      <a:ea typeface=""/>
      <a:cs typeface="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Шаблон ВЦИОМ">
    <a:dk1>
      <a:sysClr val="windowText" lastClr="000000"/>
    </a:dk1>
    <a:lt1>
      <a:sysClr val="window" lastClr="FFFFFF"/>
    </a:lt1>
    <a:dk2>
      <a:srgbClr val="B50032"/>
    </a:dk2>
    <a:lt2>
      <a:srgbClr val="78408E"/>
    </a:lt2>
    <a:accent1>
      <a:srgbClr val="009A70"/>
    </a:accent1>
    <a:accent2>
      <a:srgbClr val="008A98"/>
    </a:accent2>
    <a:accent3>
      <a:srgbClr val="5595D0"/>
    </a:accent3>
    <a:accent4>
      <a:srgbClr val="35578E"/>
    </a:accent4>
    <a:accent5>
      <a:srgbClr val="DB4227"/>
    </a:accent5>
    <a:accent6>
      <a:srgbClr val="FFED00"/>
    </a:accent6>
    <a:hlink>
      <a:srgbClr val="B50032"/>
    </a:hlink>
    <a:folHlink>
      <a:srgbClr val="78408E"/>
    </a:folHlink>
  </a:clrScheme>
  <a:fontScheme name="Другая 1">
    <a:majorFont>
      <a:latin typeface="Franklin Gothic Medium"/>
      <a:ea typeface=""/>
      <a:cs typeface=""/>
    </a:majorFont>
    <a:minorFont>
      <a:latin typeface="Franklin Gothic Book"/>
      <a:ea typeface=""/>
      <a:cs typeface="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7C856-0E62-4C7F-A996-160790C6D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2050</Words>
  <Characters>11689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Аднагулов Марат Икрамович</cp:lastModifiedBy>
  <cp:revision>2</cp:revision>
  <dcterms:created xsi:type="dcterms:W3CDTF">2022-01-28T08:08:00Z</dcterms:created>
  <dcterms:modified xsi:type="dcterms:W3CDTF">2022-01-28T08:08:00Z</dcterms:modified>
</cp:coreProperties>
</file>